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30EA6" w:rsidRPr="00BB10D2" w:rsidRDefault="00087DCC" w:rsidP="00087DCC">
      <w:pPr>
        <w:jc w:val="center"/>
        <w:rPr>
          <w:b/>
          <w:sz w:val="21"/>
          <w:szCs w:val="21"/>
          <w:u w:val="single"/>
        </w:rPr>
      </w:pPr>
      <w:r w:rsidRPr="00BB10D2">
        <w:rPr>
          <w:b/>
          <w:szCs w:val="21"/>
        </w:rPr>
        <w:t>UNIT I</w:t>
      </w:r>
    </w:p>
    <w:p w:rsidR="008044BE" w:rsidRPr="00BB10D2" w:rsidRDefault="008044BE" w:rsidP="00BB10D2">
      <w:pPr>
        <w:pStyle w:val="ListParagraph"/>
        <w:numPr>
          <w:ilvl w:val="0"/>
          <w:numId w:val="7"/>
        </w:numPr>
        <w:rPr>
          <w:b/>
          <w:sz w:val="21"/>
          <w:szCs w:val="21"/>
        </w:rPr>
      </w:pPr>
      <w:r w:rsidRPr="00BB10D2">
        <w:rPr>
          <w:b/>
          <w:sz w:val="21"/>
          <w:szCs w:val="21"/>
        </w:rPr>
        <w:t>What is a synchronous reluctance motor?</w:t>
      </w:r>
      <w:r w:rsidR="00BB10D2">
        <w:rPr>
          <w:b/>
          <w:sz w:val="21"/>
          <w:szCs w:val="21"/>
        </w:rPr>
        <w:t xml:space="preserve"> </w:t>
      </w:r>
      <w:r w:rsidR="00BB3561" w:rsidRPr="00BB10D2">
        <w:rPr>
          <w:b/>
          <w:sz w:val="21"/>
          <w:szCs w:val="21"/>
        </w:rPr>
        <w:t>[NOV/DEC 2013]</w:t>
      </w:r>
    </w:p>
    <w:p w:rsidR="008044BE" w:rsidRPr="00BB10D2" w:rsidRDefault="000F3921" w:rsidP="008044BE">
      <w:pPr>
        <w:rPr>
          <w:sz w:val="21"/>
          <w:szCs w:val="21"/>
        </w:rPr>
      </w:pPr>
      <w:r w:rsidRPr="00BB10D2">
        <w:rPr>
          <w:sz w:val="21"/>
          <w:szCs w:val="21"/>
        </w:rPr>
        <w:t xml:space="preserve"> </w:t>
      </w:r>
      <w:r w:rsidR="008044BE" w:rsidRPr="00BB10D2">
        <w:rPr>
          <w:sz w:val="21"/>
          <w:szCs w:val="21"/>
        </w:rPr>
        <w:t>A reluctance motor that utilizes an ac rotating field, which allows for the possibility of extremely smooth torque and good operation to low speeds.</w:t>
      </w:r>
    </w:p>
    <w:p w:rsidR="005E4644" w:rsidRPr="00BB10D2" w:rsidRDefault="008044BE" w:rsidP="008044BE">
      <w:pPr>
        <w:pStyle w:val="ListParagraph"/>
        <w:numPr>
          <w:ilvl w:val="0"/>
          <w:numId w:val="7"/>
        </w:numPr>
        <w:rPr>
          <w:sz w:val="21"/>
          <w:szCs w:val="21"/>
        </w:rPr>
      </w:pPr>
      <w:r w:rsidRPr="00BB10D2">
        <w:rPr>
          <w:b/>
          <w:sz w:val="21"/>
          <w:szCs w:val="21"/>
        </w:rPr>
        <w:t>What are the types of rotor in synchronous reluctance motor?</w:t>
      </w:r>
      <w:r w:rsidR="000F3921" w:rsidRPr="00BB10D2">
        <w:rPr>
          <w:b/>
          <w:sz w:val="21"/>
          <w:szCs w:val="21"/>
        </w:rPr>
        <w:t xml:space="preserve"> </w:t>
      </w:r>
      <w:r w:rsidR="005E4644" w:rsidRPr="00BB10D2">
        <w:rPr>
          <w:b/>
          <w:sz w:val="21"/>
          <w:szCs w:val="21"/>
        </w:rPr>
        <w:t>[April/May 2008 Nov/Dec 2009 April/May 2011, May/June 2013</w:t>
      </w:r>
      <w:r w:rsidR="00A7190A" w:rsidRPr="00BB10D2">
        <w:rPr>
          <w:b/>
          <w:sz w:val="21"/>
          <w:szCs w:val="21"/>
        </w:rPr>
        <w:t xml:space="preserve"> April 2017</w:t>
      </w:r>
      <w:r w:rsidR="005E4644" w:rsidRPr="00BB10D2">
        <w:rPr>
          <w:b/>
          <w:sz w:val="21"/>
          <w:szCs w:val="21"/>
        </w:rPr>
        <w:t>].</w:t>
      </w:r>
    </w:p>
    <w:p w:rsidR="008044BE" w:rsidRPr="00BB10D2" w:rsidRDefault="005E4644" w:rsidP="008044BE">
      <w:pPr>
        <w:rPr>
          <w:sz w:val="21"/>
          <w:szCs w:val="21"/>
        </w:rPr>
      </w:pPr>
      <w:r w:rsidRPr="00BB10D2">
        <w:rPr>
          <w:sz w:val="21"/>
          <w:szCs w:val="21"/>
        </w:rPr>
        <w:t>1.</w:t>
      </w:r>
      <w:r w:rsidR="008044BE" w:rsidRPr="00BB10D2">
        <w:rPr>
          <w:sz w:val="21"/>
          <w:szCs w:val="21"/>
        </w:rPr>
        <w:t xml:space="preserve"> Salient rotor </w:t>
      </w:r>
    </w:p>
    <w:p w:rsidR="008044BE" w:rsidRPr="00BB10D2" w:rsidRDefault="008044BE" w:rsidP="008044BE">
      <w:pPr>
        <w:rPr>
          <w:sz w:val="21"/>
          <w:szCs w:val="21"/>
        </w:rPr>
      </w:pPr>
      <w:r w:rsidRPr="00BB10D2">
        <w:rPr>
          <w:sz w:val="21"/>
          <w:szCs w:val="21"/>
        </w:rPr>
        <w:t>2. Radially laminated rotor</w:t>
      </w:r>
    </w:p>
    <w:p w:rsidR="008044BE" w:rsidRPr="00BB10D2" w:rsidRDefault="008044BE" w:rsidP="008044BE">
      <w:pPr>
        <w:rPr>
          <w:sz w:val="21"/>
          <w:szCs w:val="21"/>
        </w:rPr>
      </w:pPr>
      <w:r w:rsidRPr="00BB10D2">
        <w:rPr>
          <w:sz w:val="21"/>
          <w:szCs w:val="21"/>
        </w:rPr>
        <w:t>3. Axially laminated rotor</w:t>
      </w:r>
    </w:p>
    <w:p w:rsidR="008044BE" w:rsidRPr="00BB10D2" w:rsidRDefault="008044BE" w:rsidP="008044BE">
      <w:pPr>
        <w:pStyle w:val="ListParagraph"/>
        <w:numPr>
          <w:ilvl w:val="0"/>
          <w:numId w:val="7"/>
        </w:numPr>
        <w:rPr>
          <w:b/>
          <w:sz w:val="21"/>
          <w:szCs w:val="21"/>
        </w:rPr>
      </w:pPr>
      <w:r w:rsidRPr="00BB10D2">
        <w:rPr>
          <w:b/>
          <w:sz w:val="21"/>
          <w:szCs w:val="21"/>
        </w:rPr>
        <w:t>Mention some applications of synchronous reluctance motor.</w:t>
      </w:r>
      <w:r w:rsidR="00BB10D2" w:rsidRPr="00BB10D2">
        <w:rPr>
          <w:b/>
          <w:sz w:val="21"/>
          <w:szCs w:val="21"/>
        </w:rPr>
        <w:tab/>
      </w:r>
      <w:r w:rsidR="00AF5C6C" w:rsidRPr="00BB10D2">
        <w:rPr>
          <w:b/>
          <w:sz w:val="21"/>
          <w:szCs w:val="21"/>
        </w:rPr>
        <w:t>[May/June 2007 Nov/Dec 2012 April/May 2015</w:t>
      </w:r>
      <w:r w:rsidR="00A7190A" w:rsidRPr="00BB10D2">
        <w:rPr>
          <w:b/>
          <w:sz w:val="21"/>
          <w:szCs w:val="21"/>
        </w:rPr>
        <w:t xml:space="preserve"> </w:t>
      </w:r>
      <w:r w:rsidR="00E63287" w:rsidRPr="00BB10D2">
        <w:rPr>
          <w:b/>
          <w:sz w:val="21"/>
          <w:szCs w:val="21"/>
        </w:rPr>
        <w:t xml:space="preserve">Nov 2016 </w:t>
      </w:r>
      <w:r w:rsidR="00A7190A" w:rsidRPr="00BB10D2">
        <w:rPr>
          <w:b/>
          <w:sz w:val="21"/>
          <w:szCs w:val="21"/>
        </w:rPr>
        <w:t>April 2017</w:t>
      </w:r>
      <w:r w:rsidR="00AF5C6C" w:rsidRPr="00BB10D2">
        <w:rPr>
          <w:b/>
          <w:sz w:val="21"/>
          <w:szCs w:val="21"/>
        </w:rPr>
        <w:t>]</w:t>
      </w:r>
      <w:r w:rsidR="002B0E45" w:rsidRPr="00BB10D2">
        <w:rPr>
          <w:b/>
          <w:sz w:val="21"/>
          <w:szCs w:val="21"/>
        </w:rPr>
        <w:t xml:space="preserve"> </w:t>
      </w:r>
    </w:p>
    <w:p w:rsidR="008044BE" w:rsidRPr="00BB10D2" w:rsidRDefault="008044BE" w:rsidP="008044BE">
      <w:pPr>
        <w:rPr>
          <w:sz w:val="21"/>
          <w:szCs w:val="21"/>
        </w:rPr>
      </w:pPr>
      <w:r w:rsidRPr="00BB10D2">
        <w:rPr>
          <w:sz w:val="21"/>
          <w:szCs w:val="21"/>
        </w:rPr>
        <w:t>1. Fiber-spinning mills</w:t>
      </w:r>
    </w:p>
    <w:p w:rsidR="008044BE" w:rsidRPr="00BB10D2" w:rsidRDefault="008044BE" w:rsidP="008044BE">
      <w:pPr>
        <w:rPr>
          <w:sz w:val="21"/>
          <w:szCs w:val="21"/>
        </w:rPr>
      </w:pPr>
      <w:r w:rsidRPr="00BB10D2">
        <w:rPr>
          <w:sz w:val="21"/>
          <w:szCs w:val="21"/>
        </w:rPr>
        <w:t>2. Industrial process equipment</w:t>
      </w:r>
    </w:p>
    <w:p w:rsidR="008044BE" w:rsidRPr="00BB10D2" w:rsidRDefault="008044BE" w:rsidP="008044BE">
      <w:pPr>
        <w:rPr>
          <w:sz w:val="21"/>
          <w:szCs w:val="21"/>
        </w:rPr>
      </w:pPr>
      <w:r w:rsidRPr="00BB10D2">
        <w:rPr>
          <w:sz w:val="21"/>
          <w:szCs w:val="21"/>
        </w:rPr>
        <w:t>3. Metering pumps</w:t>
      </w:r>
    </w:p>
    <w:p w:rsidR="008044BE" w:rsidRPr="00BB10D2" w:rsidRDefault="008044BE" w:rsidP="008044BE">
      <w:pPr>
        <w:rPr>
          <w:sz w:val="21"/>
          <w:szCs w:val="21"/>
        </w:rPr>
      </w:pPr>
      <w:r w:rsidRPr="00BB10D2">
        <w:rPr>
          <w:sz w:val="21"/>
          <w:szCs w:val="21"/>
        </w:rPr>
        <w:t>4. Wrapping and folding machines</w:t>
      </w:r>
    </w:p>
    <w:p w:rsidR="008044BE" w:rsidRPr="00BB10D2" w:rsidRDefault="008044BE" w:rsidP="008044BE">
      <w:pPr>
        <w:pStyle w:val="ListParagraph"/>
        <w:numPr>
          <w:ilvl w:val="0"/>
          <w:numId w:val="7"/>
        </w:numPr>
        <w:rPr>
          <w:sz w:val="21"/>
          <w:szCs w:val="21"/>
        </w:rPr>
      </w:pPr>
      <w:r w:rsidRPr="00BB10D2">
        <w:rPr>
          <w:b/>
          <w:sz w:val="21"/>
          <w:szCs w:val="21"/>
        </w:rPr>
        <w:t xml:space="preserve">What are </w:t>
      </w:r>
      <w:r w:rsidR="00AD198B" w:rsidRPr="00BB10D2">
        <w:rPr>
          <w:b/>
          <w:sz w:val="21"/>
          <w:szCs w:val="21"/>
        </w:rPr>
        <w:t>the advantages of increasing Ld/</w:t>
      </w:r>
      <w:r w:rsidRPr="00BB10D2">
        <w:rPr>
          <w:b/>
          <w:sz w:val="21"/>
          <w:szCs w:val="21"/>
        </w:rPr>
        <w:t>Lq ratio in synchronous reluctance motor?</w:t>
      </w:r>
    </w:p>
    <w:p w:rsidR="008044BE" w:rsidRPr="00BB10D2" w:rsidRDefault="008044BE" w:rsidP="008044BE">
      <w:pPr>
        <w:rPr>
          <w:sz w:val="21"/>
          <w:szCs w:val="21"/>
        </w:rPr>
      </w:pPr>
      <w:r w:rsidRPr="00BB10D2">
        <w:rPr>
          <w:sz w:val="21"/>
          <w:szCs w:val="21"/>
        </w:rPr>
        <w:t>1. Motor power factor increases.</w:t>
      </w:r>
    </w:p>
    <w:p w:rsidR="008044BE" w:rsidRPr="00BB10D2" w:rsidRDefault="00AD198B" w:rsidP="008044BE">
      <w:pPr>
        <w:rPr>
          <w:sz w:val="21"/>
          <w:szCs w:val="21"/>
        </w:rPr>
      </w:pPr>
      <w:r w:rsidRPr="00BB10D2">
        <w:rPr>
          <w:sz w:val="21"/>
          <w:szCs w:val="21"/>
        </w:rPr>
        <w:t>2. I</w:t>
      </w:r>
      <w:r w:rsidRPr="00BB10D2">
        <w:rPr>
          <w:sz w:val="21"/>
          <w:szCs w:val="21"/>
          <w:vertAlign w:val="superscript"/>
        </w:rPr>
        <w:t>2</w:t>
      </w:r>
      <w:r w:rsidR="008044BE" w:rsidRPr="00BB10D2">
        <w:rPr>
          <w:sz w:val="21"/>
          <w:szCs w:val="21"/>
        </w:rPr>
        <w:t>R losses reduced.</w:t>
      </w:r>
    </w:p>
    <w:p w:rsidR="008044BE" w:rsidRPr="00BB10D2" w:rsidRDefault="008044BE" w:rsidP="008044BE">
      <w:pPr>
        <w:rPr>
          <w:sz w:val="21"/>
          <w:szCs w:val="21"/>
        </w:rPr>
      </w:pPr>
      <w:r w:rsidRPr="00BB10D2">
        <w:rPr>
          <w:sz w:val="21"/>
          <w:szCs w:val="21"/>
        </w:rPr>
        <w:t>3. Reduced volt-ampere ratings of the inverter driving the machine.</w:t>
      </w:r>
    </w:p>
    <w:p w:rsidR="00087DCC" w:rsidRPr="00BB10D2" w:rsidRDefault="008044BE" w:rsidP="008044BE">
      <w:pPr>
        <w:pStyle w:val="ListParagraph"/>
        <w:numPr>
          <w:ilvl w:val="0"/>
          <w:numId w:val="7"/>
        </w:numPr>
        <w:rPr>
          <w:b/>
          <w:sz w:val="21"/>
          <w:szCs w:val="21"/>
        </w:rPr>
      </w:pPr>
      <w:r w:rsidRPr="00BB10D2">
        <w:rPr>
          <w:b/>
          <w:sz w:val="21"/>
          <w:szCs w:val="21"/>
        </w:rPr>
        <w:t>Compare synchronous reluctance motor and induction motor.</w:t>
      </w:r>
    </w:p>
    <w:tbl>
      <w:tblPr>
        <w:tblW w:w="67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8"/>
        <w:gridCol w:w="3053"/>
        <w:gridCol w:w="3230"/>
      </w:tblGrid>
      <w:tr w:rsidR="00087DCC" w:rsidRPr="00BB10D2" w:rsidTr="00BB10D2">
        <w:trPr>
          <w:trHeight w:val="356"/>
        </w:trPr>
        <w:tc>
          <w:tcPr>
            <w:tcW w:w="468" w:type="dxa"/>
          </w:tcPr>
          <w:p w:rsidR="00087DCC" w:rsidRPr="00BB10D2" w:rsidRDefault="00087DCC" w:rsidP="008044BE">
            <w:pPr>
              <w:rPr>
                <w:b/>
                <w:sz w:val="21"/>
                <w:szCs w:val="21"/>
              </w:rPr>
            </w:pPr>
          </w:p>
        </w:tc>
        <w:tc>
          <w:tcPr>
            <w:tcW w:w="3053" w:type="dxa"/>
          </w:tcPr>
          <w:p w:rsidR="00087DCC" w:rsidRPr="00BB10D2" w:rsidRDefault="00087DCC" w:rsidP="000A32B7">
            <w:pPr>
              <w:jc w:val="center"/>
              <w:rPr>
                <w:b/>
                <w:sz w:val="21"/>
                <w:szCs w:val="21"/>
              </w:rPr>
            </w:pPr>
            <w:r w:rsidRPr="00BB10D2">
              <w:rPr>
                <w:b/>
                <w:sz w:val="21"/>
                <w:szCs w:val="21"/>
              </w:rPr>
              <w:t>Synchronous reluctance motor</w:t>
            </w:r>
          </w:p>
        </w:tc>
        <w:tc>
          <w:tcPr>
            <w:tcW w:w="3230" w:type="dxa"/>
          </w:tcPr>
          <w:p w:rsidR="00087DCC" w:rsidRPr="00BB10D2" w:rsidRDefault="00087DCC" w:rsidP="000A32B7">
            <w:pPr>
              <w:jc w:val="center"/>
              <w:rPr>
                <w:b/>
                <w:sz w:val="21"/>
                <w:szCs w:val="21"/>
              </w:rPr>
            </w:pPr>
            <w:r w:rsidRPr="00BB10D2">
              <w:rPr>
                <w:b/>
                <w:sz w:val="21"/>
                <w:szCs w:val="21"/>
              </w:rPr>
              <w:t>Induction motor</w:t>
            </w:r>
          </w:p>
        </w:tc>
      </w:tr>
      <w:tr w:rsidR="00087DCC" w:rsidRPr="00BB10D2" w:rsidTr="00BB10D2">
        <w:trPr>
          <w:trHeight w:val="1798"/>
        </w:trPr>
        <w:tc>
          <w:tcPr>
            <w:tcW w:w="468" w:type="dxa"/>
          </w:tcPr>
          <w:p w:rsidR="00087DCC" w:rsidRPr="00BB10D2" w:rsidRDefault="00087DCC" w:rsidP="008044BE">
            <w:pPr>
              <w:rPr>
                <w:b/>
                <w:sz w:val="21"/>
                <w:szCs w:val="21"/>
              </w:rPr>
            </w:pPr>
            <w:r w:rsidRPr="00BB10D2">
              <w:rPr>
                <w:b/>
                <w:sz w:val="21"/>
                <w:szCs w:val="21"/>
              </w:rPr>
              <w:t>1.</w:t>
            </w:r>
          </w:p>
          <w:p w:rsidR="00087DCC" w:rsidRPr="00BB10D2" w:rsidRDefault="00087DCC" w:rsidP="008044BE">
            <w:pPr>
              <w:rPr>
                <w:b/>
                <w:sz w:val="21"/>
                <w:szCs w:val="21"/>
              </w:rPr>
            </w:pPr>
          </w:p>
          <w:p w:rsidR="00087DCC" w:rsidRPr="00BB10D2" w:rsidRDefault="00087DCC" w:rsidP="008044BE">
            <w:pPr>
              <w:rPr>
                <w:b/>
                <w:sz w:val="21"/>
                <w:szCs w:val="21"/>
              </w:rPr>
            </w:pPr>
          </w:p>
          <w:p w:rsidR="00087DCC" w:rsidRPr="00BB10D2" w:rsidRDefault="00087DCC" w:rsidP="008044BE">
            <w:pPr>
              <w:rPr>
                <w:b/>
                <w:sz w:val="21"/>
                <w:szCs w:val="21"/>
              </w:rPr>
            </w:pPr>
            <w:r w:rsidRPr="00BB10D2">
              <w:rPr>
                <w:b/>
                <w:sz w:val="21"/>
                <w:szCs w:val="21"/>
              </w:rPr>
              <w:t>2.</w:t>
            </w:r>
          </w:p>
          <w:p w:rsidR="00087DCC" w:rsidRPr="00BB10D2" w:rsidRDefault="00087DCC" w:rsidP="008044BE">
            <w:pPr>
              <w:rPr>
                <w:b/>
                <w:sz w:val="21"/>
                <w:szCs w:val="21"/>
              </w:rPr>
            </w:pPr>
          </w:p>
          <w:p w:rsidR="00087DCC" w:rsidRPr="00BB10D2" w:rsidRDefault="00087DCC" w:rsidP="008044BE">
            <w:pPr>
              <w:rPr>
                <w:b/>
                <w:sz w:val="21"/>
                <w:szCs w:val="21"/>
              </w:rPr>
            </w:pPr>
            <w:r w:rsidRPr="00BB10D2">
              <w:rPr>
                <w:b/>
                <w:sz w:val="21"/>
                <w:szCs w:val="21"/>
              </w:rPr>
              <w:t>3.</w:t>
            </w:r>
          </w:p>
          <w:p w:rsidR="00087DCC" w:rsidRPr="00BB10D2" w:rsidRDefault="00087DCC" w:rsidP="008044BE">
            <w:pPr>
              <w:rPr>
                <w:b/>
                <w:sz w:val="21"/>
                <w:szCs w:val="21"/>
              </w:rPr>
            </w:pPr>
          </w:p>
          <w:p w:rsidR="00087DCC" w:rsidRPr="00BB10D2" w:rsidRDefault="00087DCC" w:rsidP="008044BE">
            <w:pPr>
              <w:rPr>
                <w:b/>
                <w:sz w:val="21"/>
                <w:szCs w:val="21"/>
              </w:rPr>
            </w:pPr>
          </w:p>
          <w:p w:rsidR="00087DCC" w:rsidRPr="00BB10D2" w:rsidRDefault="00087DCC" w:rsidP="008044BE">
            <w:pPr>
              <w:rPr>
                <w:b/>
                <w:sz w:val="21"/>
                <w:szCs w:val="21"/>
              </w:rPr>
            </w:pPr>
            <w:r w:rsidRPr="00BB10D2">
              <w:rPr>
                <w:b/>
                <w:sz w:val="21"/>
                <w:szCs w:val="21"/>
              </w:rPr>
              <w:t>4.</w:t>
            </w:r>
          </w:p>
        </w:tc>
        <w:tc>
          <w:tcPr>
            <w:tcW w:w="3053" w:type="dxa"/>
          </w:tcPr>
          <w:p w:rsidR="00087DCC" w:rsidRPr="00BB10D2" w:rsidRDefault="00087DCC" w:rsidP="00087DCC">
            <w:pPr>
              <w:rPr>
                <w:b/>
                <w:sz w:val="21"/>
                <w:szCs w:val="21"/>
              </w:rPr>
            </w:pPr>
            <w:r w:rsidRPr="00BB10D2">
              <w:rPr>
                <w:b/>
                <w:sz w:val="21"/>
                <w:szCs w:val="21"/>
              </w:rPr>
              <w:t>Better efficiency</w:t>
            </w:r>
          </w:p>
          <w:p w:rsidR="00087DCC" w:rsidRPr="00BB10D2" w:rsidRDefault="00087DCC" w:rsidP="008044BE">
            <w:pPr>
              <w:rPr>
                <w:b/>
                <w:sz w:val="21"/>
                <w:szCs w:val="21"/>
              </w:rPr>
            </w:pPr>
          </w:p>
          <w:p w:rsidR="00087DCC" w:rsidRPr="00BB10D2" w:rsidRDefault="00087DCC" w:rsidP="00087DCC">
            <w:pPr>
              <w:rPr>
                <w:b/>
                <w:sz w:val="21"/>
                <w:szCs w:val="21"/>
              </w:rPr>
            </w:pPr>
          </w:p>
          <w:p w:rsidR="00087DCC" w:rsidRPr="00BB10D2" w:rsidRDefault="00087DCC" w:rsidP="00087DCC">
            <w:pPr>
              <w:rPr>
                <w:b/>
                <w:sz w:val="21"/>
                <w:szCs w:val="21"/>
              </w:rPr>
            </w:pPr>
            <w:r w:rsidRPr="00BB10D2">
              <w:rPr>
                <w:b/>
                <w:sz w:val="21"/>
                <w:szCs w:val="21"/>
              </w:rPr>
              <w:t>Highcost</w:t>
            </w:r>
          </w:p>
          <w:p w:rsidR="00087DCC" w:rsidRPr="00BB10D2" w:rsidRDefault="00087DCC" w:rsidP="008044BE">
            <w:pPr>
              <w:rPr>
                <w:b/>
                <w:sz w:val="21"/>
                <w:szCs w:val="21"/>
              </w:rPr>
            </w:pPr>
          </w:p>
          <w:p w:rsidR="00087DCC" w:rsidRPr="00BB10D2" w:rsidRDefault="00087DCC" w:rsidP="00087DCC">
            <w:pPr>
              <w:rPr>
                <w:b/>
                <w:sz w:val="21"/>
                <w:szCs w:val="21"/>
              </w:rPr>
            </w:pPr>
            <w:r w:rsidRPr="00BB10D2">
              <w:rPr>
                <w:b/>
                <w:sz w:val="21"/>
                <w:szCs w:val="21"/>
              </w:rPr>
              <w:t>Low power factor.</w:t>
            </w:r>
          </w:p>
          <w:p w:rsidR="00087DCC" w:rsidRPr="00BB10D2" w:rsidRDefault="00087DCC" w:rsidP="00087DCC">
            <w:pPr>
              <w:rPr>
                <w:b/>
                <w:sz w:val="21"/>
                <w:szCs w:val="21"/>
              </w:rPr>
            </w:pPr>
          </w:p>
          <w:p w:rsidR="00087DCC" w:rsidRPr="00BB10D2" w:rsidRDefault="00087DCC" w:rsidP="00087DCC">
            <w:pPr>
              <w:rPr>
                <w:b/>
                <w:sz w:val="21"/>
                <w:szCs w:val="21"/>
              </w:rPr>
            </w:pPr>
          </w:p>
          <w:p w:rsidR="00087DCC" w:rsidRPr="00BB10D2" w:rsidRDefault="00087DCC" w:rsidP="008044BE">
            <w:pPr>
              <w:rPr>
                <w:b/>
                <w:sz w:val="21"/>
                <w:szCs w:val="21"/>
              </w:rPr>
            </w:pPr>
            <w:r w:rsidRPr="00BB10D2">
              <w:rPr>
                <w:b/>
                <w:sz w:val="21"/>
                <w:szCs w:val="21"/>
              </w:rPr>
              <w:t>Used for low and medium power application.</w:t>
            </w:r>
          </w:p>
        </w:tc>
        <w:tc>
          <w:tcPr>
            <w:tcW w:w="3230" w:type="dxa"/>
          </w:tcPr>
          <w:p w:rsidR="00087DCC" w:rsidRPr="00BB10D2" w:rsidRDefault="00087DCC" w:rsidP="00087DCC">
            <w:pPr>
              <w:rPr>
                <w:b/>
                <w:sz w:val="21"/>
                <w:szCs w:val="21"/>
              </w:rPr>
            </w:pPr>
            <w:r w:rsidRPr="00BB10D2">
              <w:rPr>
                <w:b/>
                <w:sz w:val="21"/>
                <w:szCs w:val="21"/>
              </w:rPr>
              <w:t>Efficiency is low compared with</w:t>
            </w:r>
            <w:r w:rsidR="00BB10D2">
              <w:rPr>
                <w:b/>
                <w:sz w:val="21"/>
                <w:szCs w:val="21"/>
              </w:rPr>
              <w:t xml:space="preserve"> </w:t>
            </w:r>
            <w:r w:rsidRPr="00BB10D2">
              <w:rPr>
                <w:b/>
                <w:sz w:val="21"/>
                <w:szCs w:val="21"/>
              </w:rPr>
              <w:t>synchronous reluctance motor.</w:t>
            </w:r>
          </w:p>
          <w:p w:rsidR="00087DCC" w:rsidRPr="00BB10D2" w:rsidRDefault="00087DCC" w:rsidP="008044BE">
            <w:pPr>
              <w:rPr>
                <w:b/>
                <w:sz w:val="21"/>
                <w:szCs w:val="21"/>
              </w:rPr>
            </w:pPr>
          </w:p>
          <w:p w:rsidR="00087DCC" w:rsidRPr="00BB10D2" w:rsidRDefault="00087DCC" w:rsidP="00087DCC">
            <w:pPr>
              <w:rPr>
                <w:b/>
                <w:sz w:val="21"/>
                <w:szCs w:val="21"/>
              </w:rPr>
            </w:pPr>
            <w:r w:rsidRPr="00BB10D2">
              <w:rPr>
                <w:b/>
                <w:sz w:val="21"/>
                <w:szCs w:val="21"/>
              </w:rPr>
              <w:t>Lowcost</w:t>
            </w:r>
          </w:p>
          <w:p w:rsidR="00087DCC" w:rsidRPr="00BB10D2" w:rsidRDefault="00087DCC" w:rsidP="008044BE">
            <w:pPr>
              <w:rPr>
                <w:b/>
                <w:sz w:val="21"/>
                <w:szCs w:val="21"/>
              </w:rPr>
            </w:pPr>
          </w:p>
          <w:p w:rsidR="00087DCC" w:rsidRPr="00BB10D2" w:rsidRDefault="00087DCC" w:rsidP="00087DCC">
            <w:pPr>
              <w:rPr>
                <w:b/>
                <w:sz w:val="21"/>
                <w:szCs w:val="21"/>
              </w:rPr>
            </w:pPr>
            <w:r w:rsidRPr="00BB10D2">
              <w:rPr>
                <w:b/>
                <w:sz w:val="21"/>
                <w:szCs w:val="21"/>
              </w:rPr>
              <w:t>High power factor.</w:t>
            </w:r>
          </w:p>
          <w:p w:rsidR="00087DCC" w:rsidRPr="00BB10D2" w:rsidRDefault="00087DCC" w:rsidP="008044BE">
            <w:pPr>
              <w:rPr>
                <w:b/>
                <w:sz w:val="21"/>
                <w:szCs w:val="21"/>
              </w:rPr>
            </w:pPr>
          </w:p>
          <w:p w:rsidR="00087DCC" w:rsidRPr="00BB10D2" w:rsidRDefault="00087DCC" w:rsidP="008044BE">
            <w:pPr>
              <w:rPr>
                <w:b/>
                <w:sz w:val="21"/>
                <w:szCs w:val="21"/>
              </w:rPr>
            </w:pPr>
          </w:p>
          <w:p w:rsidR="00087DCC" w:rsidRPr="00BB10D2" w:rsidRDefault="00087DCC" w:rsidP="008044BE">
            <w:pPr>
              <w:rPr>
                <w:b/>
                <w:sz w:val="21"/>
                <w:szCs w:val="21"/>
              </w:rPr>
            </w:pPr>
            <w:r w:rsidRPr="00BB10D2">
              <w:rPr>
                <w:b/>
                <w:sz w:val="21"/>
                <w:szCs w:val="21"/>
              </w:rPr>
              <w:t>Used for high power application.</w:t>
            </w:r>
          </w:p>
        </w:tc>
      </w:tr>
    </w:tbl>
    <w:p w:rsidR="00F70118" w:rsidRDefault="00F70118" w:rsidP="00F70118">
      <w:pPr>
        <w:pStyle w:val="ListParagraph"/>
        <w:numPr>
          <w:ilvl w:val="0"/>
          <w:numId w:val="7"/>
        </w:numPr>
        <w:rPr>
          <w:b/>
          <w:sz w:val="21"/>
          <w:szCs w:val="21"/>
        </w:rPr>
      </w:pPr>
      <w:r w:rsidRPr="00BB10D2">
        <w:rPr>
          <w:b/>
          <w:sz w:val="21"/>
          <w:szCs w:val="21"/>
        </w:rPr>
        <w:t>Write down the torque equation of synchronous reluctance motor.</w:t>
      </w:r>
      <w:r w:rsidR="00DA4267" w:rsidRPr="00BB10D2">
        <w:rPr>
          <w:b/>
          <w:sz w:val="21"/>
          <w:szCs w:val="21"/>
        </w:rPr>
        <w:t xml:space="preserve">                        </w:t>
      </w:r>
      <w:r w:rsidR="00F71885" w:rsidRPr="00BB10D2">
        <w:rPr>
          <w:b/>
          <w:sz w:val="21"/>
          <w:szCs w:val="21"/>
        </w:rPr>
        <w:t xml:space="preserve">  </w:t>
      </w:r>
      <w:r w:rsidR="00C4013E" w:rsidRPr="00BB10D2">
        <w:rPr>
          <w:b/>
          <w:sz w:val="21"/>
          <w:szCs w:val="21"/>
        </w:rPr>
        <w:t xml:space="preserve">( </w:t>
      </w:r>
      <w:r w:rsidR="00F71885" w:rsidRPr="00BB10D2">
        <w:rPr>
          <w:b/>
          <w:sz w:val="21"/>
          <w:szCs w:val="21"/>
        </w:rPr>
        <w:t xml:space="preserve">NOV/DEC-14 &amp; </w:t>
      </w:r>
      <w:r w:rsidR="00C4013E" w:rsidRPr="00BB10D2">
        <w:rPr>
          <w:b/>
          <w:sz w:val="21"/>
          <w:szCs w:val="21"/>
        </w:rPr>
        <w:t>MAY/JUNE</w:t>
      </w:r>
      <w:r w:rsidR="009E3D6D" w:rsidRPr="00BB10D2">
        <w:rPr>
          <w:b/>
          <w:sz w:val="21"/>
          <w:szCs w:val="21"/>
        </w:rPr>
        <w:t>-14)</w:t>
      </w:r>
    </w:p>
    <w:p w:rsidR="00BB10D2" w:rsidRDefault="00BB10D2" w:rsidP="00BB10D2">
      <w:pPr>
        <w:rPr>
          <w:b/>
          <w:sz w:val="21"/>
          <w:szCs w:val="21"/>
        </w:rPr>
      </w:pPr>
      <w:r w:rsidRPr="00BB10D2">
        <w:rPr>
          <w:b/>
          <w:position w:val="-32"/>
          <w:sz w:val="21"/>
          <w:szCs w:val="21"/>
        </w:rPr>
        <w:object w:dxaOrig="2500" w:dyaOrig="7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5pt;height:36.7pt" o:ole="">
            <v:imagedata r:id="rId7" o:title=""/>
          </v:shape>
          <o:OLEObject Type="Embed" ProgID="Equation.DSMT4" ShapeID="_x0000_i1025" DrawAspect="Content" ObjectID="_1603708328" r:id="rId8"/>
        </w:object>
      </w:r>
    </w:p>
    <w:p w:rsidR="00BB10D2" w:rsidRDefault="00BB10D2" w:rsidP="00BB10D2">
      <w:pPr>
        <w:rPr>
          <w:sz w:val="21"/>
          <w:szCs w:val="21"/>
        </w:rPr>
      </w:pPr>
      <w:r w:rsidRPr="00BB10D2">
        <w:rPr>
          <w:sz w:val="21"/>
          <w:szCs w:val="21"/>
        </w:rPr>
        <w:t>Where,</w:t>
      </w:r>
      <w:r>
        <w:rPr>
          <w:sz w:val="21"/>
          <w:szCs w:val="21"/>
        </w:rPr>
        <w:t xml:space="preserve"> V = supply voltage,</w:t>
      </w:r>
      <w:r>
        <w:rPr>
          <w:sz w:val="21"/>
          <w:szCs w:val="21"/>
        </w:rPr>
        <w:tab/>
      </w:r>
      <w:r>
        <w:rPr>
          <w:sz w:val="21"/>
          <w:szCs w:val="21"/>
        </w:rPr>
        <w:sym w:font="Symbol" w:char="F064"/>
      </w:r>
      <w:r>
        <w:rPr>
          <w:sz w:val="21"/>
          <w:szCs w:val="21"/>
        </w:rPr>
        <w:t xml:space="preserve"> = load angle,</w:t>
      </w:r>
    </w:p>
    <w:p w:rsidR="006172C0" w:rsidRPr="00BB10D2" w:rsidRDefault="00BB10D2" w:rsidP="00F70118">
      <w:pPr>
        <w:rPr>
          <w:b/>
          <w:sz w:val="21"/>
          <w:szCs w:val="21"/>
        </w:rPr>
      </w:pPr>
      <w:r>
        <w:rPr>
          <w:sz w:val="21"/>
          <w:szCs w:val="21"/>
        </w:rPr>
        <w:sym w:font="Symbol" w:char="F077"/>
      </w:r>
      <w:r w:rsidRPr="00BB10D2">
        <w:rPr>
          <w:sz w:val="21"/>
          <w:szCs w:val="21"/>
          <w:vertAlign w:val="subscript"/>
        </w:rPr>
        <w:t>s</w:t>
      </w:r>
      <w:r>
        <w:rPr>
          <w:sz w:val="21"/>
          <w:szCs w:val="21"/>
        </w:rPr>
        <w:t xml:space="preserve"> = synchronous speed,</w:t>
      </w:r>
      <w:r>
        <w:rPr>
          <w:sz w:val="21"/>
          <w:szCs w:val="21"/>
        </w:rPr>
        <w:tab/>
        <w:t>X</w:t>
      </w:r>
      <w:r w:rsidRPr="00BB10D2">
        <w:rPr>
          <w:sz w:val="21"/>
          <w:szCs w:val="21"/>
          <w:vertAlign w:val="subscript"/>
        </w:rPr>
        <w:t>sd</w:t>
      </w:r>
      <w:r>
        <w:rPr>
          <w:sz w:val="21"/>
          <w:szCs w:val="21"/>
        </w:rPr>
        <w:t>, X</w:t>
      </w:r>
      <w:r w:rsidRPr="00BB10D2">
        <w:rPr>
          <w:sz w:val="21"/>
          <w:szCs w:val="21"/>
          <w:vertAlign w:val="subscript"/>
        </w:rPr>
        <w:t>sq</w:t>
      </w:r>
      <w:r>
        <w:rPr>
          <w:sz w:val="21"/>
          <w:szCs w:val="21"/>
        </w:rPr>
        <w:t xml:space="preserve"> = synchronous reactances of d and q axis</w:t>
      </w:r>
    </w:p>
    <w:p w:rsidR="006172C0" w:rsidRPr="00BB10D2" w:rsidRDefault="006172C0" w:rsidP="00BB10D2">
      <w:pPr>
        <w:pStyle w:val="ListParagraph"/>
        <w:numPr>
          <w:ilvl w:val="0"/>
          <w:numId w:val="7"/>
        </w:numPr>
        <w:rPr>
          <w:b/>
          <w:sz w:val="21"/>
          <w:szCs w:val="21"/>
        </w:rPr>
      </w:pPr>
      <w:r w:rsidRPr="00BB10D2">
        <w:rPr>
          <w:b/>
          <w:sz w:val="21"/>
          <w:szCs w:val="21"/>
        </w:rPr>
        <w:t>Draw the torque-angle characteristics of synchronous reluctance motor.</w:t>
      </w:r>
      <w:r w:rsidR="002B0E45" w:rsidRPr="00BB10D2">
        <w:rPr>
          <w:b/>
          <w:sz w:val="21"/>
          <w:szCs w:val="21"/>
        </w:rPr>
        <w:t xml:space="preserve"> </w:t>
      </w:r>
      <w:r w:rsidR="002D7B92" w:rsidRPr="00BB10D2">
        <w:rPr>
          <w:b/>
          <w:sz w:val="21"/>
          <w:szCs w:val="21"/>
        </w:rPr>
        <w:t>(</w:t>
      </w:r>
      <w:r w:rsidR="002B0E45" w:rsidRPr="00BB10D2">
        <w:rPr>
          <w:b/>
          <w:sz w:val="21"/>
          <w:szCs w:val="21"/>
        </w:rPr>
        <w:t>APR/MAY-2015</w:t>
      </w:r>
      <w:r w:rsidR="002D7B92" w:rsidRPr="00BB10D2">
        <w:rPr>
          <w:b/>
          <w:sz w:val="21"/>
          <w:szCs w:val="21"/>
        </w:rPr>
        <w:t>)</w:t>
      </w:r>
    </w:p>
    <w:p w:rsidR="006172C0" w:rsidRPr="00BB10D2" w:rsidRDefault="00FA40A6" w:rsidP="006172C0">
      <w:pPr>
        <w:jc w:val="center"/>
        <w:rPr>
          <w:b/>
          <w:sz w:val="21"/>
          <w:szCs w:val="21"/>
        </w:rPr>
      </w:pPr>
      <w:r w:rsidRPr="00BB10D2">
        <w:rPr>
          <w:b/>
          <w:noProof/>
          <w:sz w:val="21"/>
          <w:szCs w:val="21"/>
        </w:rPr>
        <w:drawing>
          <wp:inline distT="0" distB="0" distL="0" distR="0">
            <wp:extent cx="2314575" cy="13335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14575" cy="1333500"/>
                    </a:xfrm>
                    <a:prstGeom prst="rect">
                      <a:avLst/>
                    </a:prstGeom>
                    <a:noFill/>
                    <a:ln>
                      <a:noFill/>
                    </a:ln>
                  </pic:spPr>
                </pic:pic>
              </a:graphicData>
            </a:graphic>
          </wp:inline>
        </w:drawing>
      </w:r>
    </w:p>
    <w:p w:rsidR="00E51CB2" w:rsidRPr="00BB10D2" w:rsidRDefault="00E51CB2" w:rsidP="00BB10D2">
      <w:pPr>
        <w:pStyle w:val="ListParagraph"/>
        <w:numPr>
          <w:ilvl w:val="0"/>
          <w:numId w:val="7"/>
        </w:numPr>
        <w:rPr>
          <w:b/>
          <w:sz w:val="21"/>
          <w:szCs w:val="21"/>
        </w:rPr>
      </w:pPr>
      <w:r w:rsidRPr="00BB10D2">
        <w:rPr>
          <w:b/>
          <w:sz w:val="21"/>
          <w:szCs w:val="21"/>
        </w:rPr>
        <w:t>Draw the speed-torque characteristics of synchronous reluctance motor.</w:t>
      </w:r>
    </w:p>
    <w:p w:rsidR="003C3A8A" w:rsidRPr="00BB10D2" w:rsidRDefault="00FA40A6" w:rsidP="00BB10D2">
      <w:pPr>
        <w:jc w:val="center"/>
        <w:rPr>
          <w:b/>
          <w:sz w:val="21"/>
          <w:szCs w:val="21"/>
        </w:rPr>
      </w:pPr>
      <w:r w:rsidRPr="00BB10D2">
        <w:rPr>
          <w:b/>
          <w:noProof/>
          <w:sz w:val="21"/>
          <w:szCs w:val="21"/>
        </w:rPr>
        <w:lastRenderedPageBreak/>
        <w:drawing>
          <wp:inline distT="0" distB="0" distL="0" distR="0">
            <wp:extent cx="4857750" cy="17811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57750" cy="1781175"/>
                    </a:xfrm>
                    <a:prstGeom prst="rect">
                      <a:avLst/>
                    </a:prstGeom>
                    <a:noFill/>
                    <a:ln>
                      <a:noFill/>
                    </a:ln>
                  </pic:spPr>
                </pic:pic>
              </a:graphicData>
            </a:graphic>
          </wp:inline>
        </w:drawing>
      </w:r>
    </w:p>
    <w:p w:rsidR="00580B03" w:rsidRPr="00BB10D2" w:rsidRDefault="00580B03" w:rsidP="00BB10D2">
      <w:pPr>
        <w:pStyle w:val="ListParagraph"/>
        <w:numPr>
          <w:ilvl w:val="0"/>
          <w:numId w:val="7"/>
        </w:numPr>
        <w:rPr>
          <w:b/>
          <w:sz w:val="21"/>
          <w:szCs w:val="21"/>
        </w:rPr>
      </w:pPr>
      <w:r w:rsidRPr="00BB10D2">
        <w:rPr>
          <w:b/>
          <w:sz w:val="21"/>
          <w:szCs w:val="21"/>
        </w:rPr>
        <w:t>Draw the steady-state phasor diagram of synchronous reluctance motor.</w:t>
      </w:r>
    </w:p>
    <w:p w:rsidR="00580B03" w:rsidRPr="00BB10D2" w:rsidRDefault="00FA40A6" w:rsidP="00145A69">
      <w:pPr>
        <w:jc w:val="center"/>
        <w:rPr>
          <w:b/>
          <w:sz w:val="21"/>
          <w:szCs w:val="21"/>
        </w:rPr>
      </w:pPr>
      <w:r w:rsidRPr="00BB10D2">
        <w:rPr>
          <w:b/>
          <w:noProof/>
          <w:sz w:val="21"/>
          <w:szCs w:val="21"/>
        </w:rPr>
        <w:drawing>
          <wp:inline distT="0" distB="0" distL="0" distR="0">
            <wp:extent cx="3838575" cy="21336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38575" cy="2133600"/>
                    </a:xfrm>
                    <a:prstGeom prst="rect">
                      <a:avLst/>
                    </a:prstGeom>
                    <a:noFill/>
                    <a:ln>
                      <a:noFill/>
                    </a:ln>
                  </pic:spPr>
                </pic:pic>
              </a:graphicData>
            </a:graphic>
          </wp:inline>
        </w:drawing>
      </w:r>
    </w:p>
    <w:p w:rsidR="005D5FEF" w:rsidRPr="00BB10D2" w:rsidRDefault="00C87D61" w:rsidP="00BB10D2">
      <w:pPr>
        <w:pStyle w:val="ListParagraph"/>
        <w:numPr>
          <w:ilvl w:val="0"/>
          <w:numId w:val="7"/>
        </w:numPr>
        <w:rPr>
          <w:sz w:val="21"/>
          <w:szCs w:val="21"/>
        </w:rPr>
      </w:pPr>
      <w:r w:rsidRPr="00BB10D2">
        <w:rPr>
          <w:b/>
          <w:sz w:val="21"/>
          <w:szCs w:val="21"/>
        </w:rPr>
        <w:t>11</w:t>
      </w:r>
      <w:r w:rsidR="003A0BC9" w:rsidRPr="00BB10D2">
        <w:rPr>
          <w:b/>
          <w:sz w:val="21"/>
          <w:szCs w:val="21"/>
        </w:rPr>
        <w:t>. Mention some advantages and disadvantages of synchronous reluctance</w:t>
      </w:r>
      <w:r w:rsidR="00BB10D2" w:rsidRPr="00BB10D2">
        <w:rPr>
          <w:b/>
          <w:sz w:val="21"/>
          <w:szCs w:val="21"/>
        </w:rPr>
        <w:t xml:space="preserve"> m</w:t>
      </w:r>
      <w:r w:rsidR="003A0BC9" w:rsidRPr="00BB10D2">
        <w:rPr>
          <w:b/>
          <w:sz w:val="21"/>
          <w:szCs w:val="21"/>
        </w:rPr>
        <w:t>otor</w:t>
      </w:r>
      <w:r w:rsidR="00AF44BA" w:rsidRPr="00BB10D2">
        <w:rPr>
          <w:b/>
          <w:sz w:val="21"/>
          <w:szCs w:val="21"/>
        </w:rPr>
        <w:t>?</w:t>
      </w:r>
      <w:r w:rsidR="00BB10D2" w:rsidRPr="00BB10D2">
        <w:rPr>
          <w:b/>
          <w:sz w:val="21"/>
          <w:szCs w:val="21"/>
        </w:rPr>
        <w:tab/>
      </w:r>
      <w:r w:rsidR="00BB10D2" w:rsidRPr="00BB10D2">
        <w:rPr>
          <w:b/>
          <w:sz w:val="21"/>
          <w:szCs w:val="21"/>
        </w:rPr>
        <w:tab/>
      </w:r>
      <w:r w:rsidR="00DA4267" w:rsidRPr="00BB10D2">
        <w:rPr>
          <w:b/>
          <w:sz w:val="21"/>
          <w:szCs w:val="21"/>
        </w:rPr>
        <w:t xml:space="preserve"> </w:t>
      </w:r>
      <w:r w:rsidR="00AC7984" w:rsidRPr="00BB10D2">
        <w:rPr>
          <w:b/>
          <w:sz w:val="21"/>
          <w:szCs w:val="21"/>
        </w:rPr>
        <w:t>(NOV/DEC-2013)</w:t>
      </w:r>
    </w:p>
    <w:p w:rsidR="005D5FEF" w:rsidRPr="00BB10D2" w:rsidRDefault="003A0BC9" w:rsidP="003A0BC9">
      <w:pPr>
        <w:rPr>
          <w:sz w:val="21"/>
          <w:szCs w:val="21"/>
        </w:rPr>
      </w:pPr>
      <w:r w:rsidRPr="00BB10D2">
        <w:rPr>
          <w:b/>
          <w:sz w:val="21"/>
          <w:szCs w:val="21"/>
        </w:rPr>
        <w:t>Advantages</w:t>
      </w:r>
      <w:r w:rsidR="00AF44BA" w:rsidRPr="00BB10D2">
        <w:rPr>
          <w:b/>
          <w:sz w:val="21"/>
          <w:szCs w:val="21"/>
        </w:rPr>
        <w:t>:</w:t>
      </w:r>
    </w:p>
    <w:p w:rsidR="003A0BC9" w:rsidRPr="00BB10D2" w:rsidRDefault="003A0BC9" w:rsidP="003A0BC9">
      <w:pPr>
        <w:rPr>
          <w:sz w:val="21"/>
          <w:szCs w:val="21"/>
        </w:rPr>
      </w:pPr>
      <w:r w:rsidRPr="00BB10D2">
        <w:rPr>
          <w:sz w:val="21"/>
          <w:szCs w:val="21"/>
        </w:rPr>
        <w:t>1. There is no concern with demagnetization, hence synchronous reluctance.</w:t>
      </w:r>
    </w:p>
    <w:p w:rsidR="003A0BC9" w:rsidRPr="00BB10D2" w:rsidRDefault="003A0BC9" w:rsidP="003A0BC9">
      <w:pPr>
        <w:rPr>
          <w:sz w:val="21"/>
          <w:szCs w:val="21"/>
        </w:rPr>
      </w:pPr>
      <w:r w:rsidRPr="00BB10D2">
        <w:rPr>
          <w:sz w:val="21"/>
          <w:szCs w:val="21"/>
        </w:rPr>
        <w:t>2. There need be no excitation field at zero torque, thus eliminating electromagnetic spinning losses.</w:t>
      </w:r>
    </w:p>
    <w:p w:rsidR="005D5FEF" w:rsidRPr="00BB10D2" w:rsidRDefault="003A0BC9" w:rsidP="003A0BC9">
      <w:pPr>
        <w:rPr>
          <w:sz w:val="21"/>
          <w:szCs w:val="21"/>
        </w:rPr>
      </w:pPr>
      <w:r w:rsidRPr="00BB10D2">
        <w:rPr>
          <w:sz w:val="21"/>
          <w:szCs w:val="21"/>
        </w:rPr>
        <w:t>3. Synchronous reluctance machine rotors can be constructed entirely from high strength, low-cost materials.</w:t>
      </w:r>
    </w:p>
    <w:p w:rsidR="005D5FEF" w:rsidRPr="00BB10D2" w:rsidRDefault="003A0BC9" w:rsidP="003A0BC9">
      <w:pPr>
        <w:rPr>
          <w:sz w:val="21"/>
          <w:szCs w:val="21"/>
        </w:rPr>
      </w:pPr>
      <w:r w:rsidRPr="00BB10D2">
        <w:rPr>
          <w:b/>
          <w:sz w:val="21"/>
          <w:szCs w:val="21"/>
        </w:rPr>
        <w:t>Disadvantages</w:t>
      </w:r>
      <w:r w:rsidR="00AF44BA" w:rsidRPr="00BB10D2">
        <w:rPr>
          <w:b/>
          <w:sz w:val="21"/>
          <w:szCs w:val="21"/>
        </w:rPr>
        <w:t>:</w:t>
      </w:r>
    </w:p>
    <w:p w:rsidR="003A0BC9" w:rsidRPr="00BB10D2" w:rsidRDefault="003A0BC9" w:rsidP="003A0BC9">
      <w:pPr>
        <w:rPr>
          <w:sz w:val="21"/>
          <w:szCs w:val="21"/>
        </w:rPr>
      </w:pPr>
      <w:r w:rsidRPr="00BB10D2">
        <w:rPr>
          <w:sz w:val="21"/>
          <w:szCs w:val="21"/>
        </w:rPr>
        <w:t>1. Compared to induction motor it is slightly heavier and has low power factor. But</w:t>
      </w:r>
      <w:r w:rsidR="00BB10D2">
        <w:rPr>
          <w:sz w:val="21"/>
          <w:szCs w:val="21"/>
        </w:rPr>
        <w:t xml:space="preserve"> i</w:t>
      </w:r>
      <w:r w:rsidR="00C64876" w:rsidRPr="00BB10D2">
        <w:rPr>
          <w:sz w:val="21"/>
          <w:szCs w:val="21"/>
        </w:rPr>
        <w:t>ncreasing</w:t>
      </w:r>
      <w:r w:rsidRPr="00BB10D2">
        <w:rPr>
          <w:sz w:val="21"/>
          <w:szCs w:val="21"/>
        </w:rPr>
        <w:t xml:space="preserve"> the saliency </w:t>
      </w:r>
      <w:r w:rsidR="00C64876" w:rsidRPr="00BB10D2">
        <w:rPr>
          <w:sz w:val="21"/>
          <w:szCs w:val="21"/>
        </w:rPr>
        <w:t>ratio</w:t>
      </w:r>
      <w:r w:rsidR="00BB10D2">
        <w:rPr>
          <w:noProof/>
          <w:sz w:val="21"/>
          <w:szCs w:val="21"/>
        </w:rPr>
        <w:t xml:space="preserve"> </w:t>
      </w:r>
      <w:r w:rsidR="00BB10D2" w:rsidRPr="00BB10D2">
        <w:rPr>
          <w:noProof/>
          <w:position w:val="-30"/>
          <w:sz w:val="21"/>
          <w:szCs w:val="21"/>
        </w:rPr>
        <w:object w:dxaOrig="380" w:dyaOrig="639">
          <v:shape id="_x0000_i1026" type="#_x0000_t75" style="width:19pt;height:31.9pt" o:ole="">
            <v:imagedata r:id="rId12" o:title=""/>
          </v:shape>
          <o:OLEObject Type="Embed" ProgID="Equation.DSMT4" ShapeID="_x0000_i1026" DrawAspect="Content" ObjectID="_1603708329" r:id="rId13"/>
        </w:object>
      </w:r>
      <w:r w:rsidRPr="00BB10D2">
        <w:rPr>
          <w:sz w:val="21"/>
          <w:szCs w:val="21"/>
        </w:rPr>
        <w:t>, the power factor can be improved.</w:t>
      </w:r>
    </w:p>
    <w:p w:rsidR="003A0BC9" w:rsidRPr="00BB10D2" w:rsidRDefault="003A0BC9" w:rsidP="003A0BC9">
      <w:pPr>
        <w:rPr>
          <w:sz w:val="21"/>
          <w:szCs w:val="21"/>
        </w:rPr>
      </w:pPr>
      <w:r w:rsidRPr="00BB10D2">
        <w:rPr>
          <w:sz w:val="21"/>
          <w:szCs w:val="21"/>
        </w:rPr>
        <w:t>2. High cost than induction motor.</w:t>
      </w:r>
    </w:p>
    <w:p w:rsidR="005D5FEF" w:rsidRPr="00BB10D2" w:rsidRDefault="003A0BC9" w:rsidP="003A0BC9">
      <w:pPr>
        <w:rPr>
          <w:sz w:val="21"/>
          <w:szCs w:val="21"/>
        </w:rPr>
      </w:pPr>
      <w:r w:rsidRPr="00BB10D2">
        <w:rPr>
          <w:sz w:val="21"/>
          <w:szCs w:val="21"/>
        </w:rPr>
        <w:t>3. Need speed synchronization to inverter output frequency by using rotor position sensor and sensor less control.</w:t>
      </w:r>
    </w:p>
    <w:p w:rsidR="005D5FEF" w:rsidRPr="00BB10D2" w:rsidRDefault="003A0BC9" w:rsidP="00BB10D2">
      <w:pPr>
        <w:pStyle w:val="ListParagraph"/>
        <w:numPr>
          <w:ilvl w:val="0"/>
          <w:numId w:val="7"/>
        </w:numPr>
        <w:rPr>
          <w:b/>
          <w:sz w:val="21"/>
          <w:szCs w:val="21"/>
        </w:rPr>
      </w:pPr>
      <w:r w:rsidRPr="00BB10D2">
        <w:rPr>
          <w:b/>
          <w:sz w:val="21"/>
          <w:szCs w:val="21"/>
        </w:rPr>
        <w:t>Write down any two properties of synchronous reluctance motor.</w:t>
      </w:r>
    </w:p>
    <w:p w:rsidR="003A0BC9" w:rsidRPr="00BB10D2" w:rsidRDefault="003A0BC9" w:rsidP="003A0BC9">
      <w:pPr>
        <w:rPr>
          <w:sz w:val="21"/>
          <w:szCs w:val="21"/>
        </w:rPr>
      </w:pPr>
      <w:r w:rsidRPr="00BB10D2">
        <w:rPr>
          <w:sz w:val="21"/>
          <w:szCs w:val="21"/>
        </w:rPr>
        <w:t>1. High output power capability.</w:t>
      </w:r>
    </w:p>
    <w:p w:rsidR="003A0BC9" w:rsidRPr="00BB10D2" w:rsidRDefault="003A0BC9" w:rsidP="003A0BC9">
      <w:pPr>
        <w:rPr>
          <w:sz w:val="21"/>
          <w:szCs w:val="21"/>
        </w:rPr>
      </w:pPr>
      <w:r w:rsidRPr="00BB10D2">
        <w:rPr>
          <w:sz w:val="21"/>
          <w:szCs w:val="21"/>
        </w:rPr>
        <w:t>2. Ability of the rotor to withstand high speeds.</w:t>
      </w:r>
    </w:p>
    <w:p w:rsidR="003A0BC9" w:rsidRPr="00BB10D2" w:rsidRDefault="003A0BC9" w:rsidP="003A0BC9">
      <w:pPr>
        <w:rPr>
          <w:sz w:val="21"/>
          <w:szCs w:val="21"/>
        </w:rPr>
      </w:pPr>
      <w:r w:rsidRPr="00BB10D2">
        <w:rPr>
          <w:sz w:val="21"/>
          <w:szCs w:val="21"/>
        </w:rPr>
        <w:t>3. Negligible zero-torque spinning losses.</w:t>
      </w:r>
    </w:p>
    <w:p w:rsidR="005D5FEF" w:rsidRPr="00BB10D2" w:rsidRDefault="003A0BC9" w:rsidP="003A0BC9">
      <w:pPr>
        <w:rPr>
          <w:sz w:val="21"/>
          <w:szCs w:val="21"/>
        </w:rPr>
      </w:pPr>
      <w:r w:rsidRPr="00BB10D2">
        <w:rPr>
          <w:sz w:val="21"/>
          <w:szCs w:val="21"/>
        </w:rPr>
        <w:t>4. High reliability.</w:t>
      </w:r>
    </w:p>
    <w:p w:rsidR="005D5FEF" w:rsidRPr="00BB10D2" w:rsidRDefault="00F44067" w:rsidP="003A0BC9">
      <w:pPr>
        <w:pStyle w:val="ListParagraph"/>
        <w:numPr>
          <w:ilvl w:val="0"/>
          <w:numId w:val="7"/>
        </w:numPr>
        <w:rPr>
          <w:sz w:val="21"/>
          <w:szCs w:val="21"/>
        </w:rPr>
      </w:pPr>
      <w:r w:rsidRPr="00BB10D2">
        <w:rPr>
          <w:b/>
          <w:sz w:val="21"/>
          <w:szCs w:val="21"/>
        </w:rPr>
        <w:t>What is reluctance torque in</w:t>
      </w:r>
      <w:r w:rsidR="003A0BC9" w:rsidRPr="00BB10D2">
        <w:rPr>
          <w:b/>
          <w:sz w:val="21"/>
          <w:szCs w:val="21"/>
        </w:rPr>
        <w:t xml:space="preserve"> synchronous reluctance motor?</w:t>
      </w:r>
      <w:r w:rsidR="00E63287" w:rsidRPr="00BB10D2">
        <w:rPr>
          <w:b/>
          <w:sz w:val="21"/>
          <w:szCs w:val="21"/>
        </w:rPr>
        <w:t xml:space="preserve"> </w:t>
      </w:r>
      <w:bookmarkStart w:id="0" w:name="_GoBack"/>
      <w:bookmarkEnd w:id="0"/>
      <w:r w:rsidR="00E63287" w:rsidRPr="00BB10D2">
        <w:rPr>
          <w:b/>
          <w:sz w:val="21"/>
          <w:szCs w:val="21"/>
        </w:rPr>
        <w:t>[Nov 2013]</w:t>
      </w:r>
    </w:p>
    <w:p w:rsidR="001337F5" w:rsidRPr="00BB10D2" w:rsidRDefault="003A0BC9" w:rsidP="006172C0">
      <w:pPr>
        <w:rPr>
          <w:b/>
          <w:sz w:val="21"/>
          <w:szCs w:val="21"/>
        </w:rPr>
      </w:pPr>
      <w:r w:rsidRPr="00BB10D2">
        <w:rPr>
          <w:sz w:val="21"/>
          <w:szCs w:val="21"/>
        </w:rPr>
        <w:t>The torque exerted by the reluctance motor because of the tendency of the salient poles to align themselves in the minimum reluctance position. This torque is called reluctance torque.</w:t>
      </w:r>
    </w:p>
    <w:p w:rsidR="00C64876" w:rsidRPr="00BB10D2" w:rsidRDefault="00A92F8A" w:rsidP="00BB10D2">
      <w:pPr>
        <w:pStyle w:val="ListParagraph"/>
        <w:numPr>
          <w:ilvl w:val="0"/>
          <w:numId w:val="7"/>
        </w:numPr>
        <w:rPr>
          <w:sz w:val="21"/>
          <w:szCs w:val="21"/>
        </w:rPr>
      </w:pPr>
      <w:r w:rsidRPr="00BB10D2">
        <w:rPr>
          <w:b/>
          <w:sz w:val="21"/>
          <w:szCs w:val="21"/>
        </w:rPr>
        <w:lastRenderedPageBreak/>
        <w:t>What are</w:t>
      </w:r>
      <w:r w:rsidR="00C64876" w:rsidRPr="00BB10D2">
        <w:rPr>
          <w:b/>
          <w:sz w:val="21"/>
          <w:szCs w:val="21"/>
        </w:rPr>
        <w:t xml:space="preserve"> the design considerations in synchronous reluctance motor?</w:t>
      </w:r>
      <w:r w:rsidR="00BB10D2" w:rsidRPr="00BB10D2">
        <w:rPr>
          <w:b/>
          <w:sz w:val="21"/>
          <w:szCs w:val="21"/>
        </w:rPr>
        <w:tab/>
      </w:r>
      <w:r w:rsidR="00BB10D2" w:rsidRPr="00BB10D2">
        <w:rPr>
          <w:b/>
          <w:sz w:val="21"/>
          <w:szCs w:val="21"/>
        </w:rPr>
        <w:tab/>
      </w:r>
      <w:r w:rsidR="001606B7" w:rsidRPr="00BB10D2">
        <w:rPr>
          <w:b/>
          <w:sz w:val="21"/>
          <w:szCs w:val="21"/>
        </w:rPr>
        <w:t xml:space="preserve"> [</w:t>
      </w:r>
      <w:r w:rsidR="00E31E61" w:rsidRPr="00BB10D2">
        <w:rPr>
          <w:b/>
          <w:sz w:val="21"/>
          <w:szCs w:val="21"/>
        </w:rPr>
        <w:t>NOV/DEC-2012</w:t>
      </w:r>
      <w:r w:rsidR="001606B7" w:rsidRPr="00BB10D2">
        <w:rPr>
          <w:b/>
          <w:sz w:val="21"/>
          <w:szCs w:val="21"/>
        </w:rPr>
        <w:t>]</w:t>
      </w:r>
    </w:p>
    <w:p w:rsidR="00C64876" w:rsidRPr="00BB10D2" w:rsidRDefault="00C64876" w:rsidP="00C64876">
      <w:pPr>
        <w:rPr>
          <w:sz w:val="21"/>
          <w:szCs w:val="21"/>
        </w:rPr>
      </w:pPr>
      <w:r w:rsidRPr="00BB10D2">
        <w:rPr>
          <w:sz w:val="21"/>
          <w:szCs w:val="21"/>
        </w:rPr>
        <w:t>1. Power factor</w:t>
      </w:r>
    </w:p>
    <w:p w:rsidR="00C64876" w:rsidRPr="00BB10D2" w:rsidRDefault="00C64876" w:rsidP="00C64876">
      <w:pPr>
        <w:rPr>
          <w:sz w:val="21"/>
          <w:szCs w:val="21"/>
        </w:rPr>
      </w:pPr>
      <w:r w:rsidRPr="00BB10D2">
        <w:rPr>
          <w:sz w:val="21"/>
          <w:szCs w:val="21"/>
        </w:rPr>
        <w:t>2. Copper loss and core loss</w:t>
      </w:r>
    </w:p>
    <w:p w:rsidR="00C64876" w:rsidRPr="00BB10D2" w:rsidRDefault="00C64876" w:rsidP="00C64876">
      <w:pPr>
        <w:rPr>
          <w:sz w:val="21"/>
          <w:szCs w:val="21"/>
        </w:rPr>
      </w:pPr>
      <w:r w:rsidRPr="00BB10D2">
        <w:rPr>
          <w:sz w:val="21"/>
          <w:szCs w:val="21"/>
        </w:rPr>
        <w:t>3. Cost</w:t>
      </w:r>
    </w:p>
    <w:p w:rsidR="009F2DBA" w:rsidRPr="00BB10D2" w:rsidRDefault="00C64876" w:rsidP="00C64876">
      <w:pPr>
        <w:rPr>
          <w:sz w:val="21"/>
          <w:szCs w:val="21"/>
        </w:rPr>
      </w:pPr>
      <w:r w:rsidRPr="00BB10D2">
        <w:rPr>
          <w:sz w:val="21"/>
          <w:szCs w:val="21"/>
        </w:rPr>
        <w:t>4.Efficiency</w:t>
      </w:r>
    </w:p>
    <w:p w:rsidR="009F2DBA" w:rsidRPr="00BB10D2" w:rsidRDefault="009F2DBA" w:rsidP="00BB10D2">
      <w:pPr>
        <w:pStyle w:val="ListParagraph"/>
        <w:numPr>
          <w:ilvl w:val="0"/>
          <w:numId w:val="7"/>
        </w:numPr>
        <w:rPr>
          <w:b/>
          <w:sz w:val="21"/>
          <w:szCs w:val="21"/>
        </w:rPr>
      </w:pPr>
      <w:r w:rsidRPr="00BB10D2">
        <w:rPr>
          <w:b/>
          <w:sz w:val="21"/>
          <w:szCs w:val="21"/>
        </w:rPr>
        <w:t>What are the main advantages of synchronous reluctance</w:t>
      </w:r>
      <w:r w:rsidRPr="00BB10D2">
        <w:rPr>
          <w:sz w:val="21"/>
          <w:szCs w:val="21"/>
        </w:rPr>
        <w:t xml:space="preserve"> </w:t>
      </w:r>
      <w:r w:rsidRPr="00BB10D2">
        <w:rPr>
          <w:b/>
          <w:sz w:val="21"/>
          <w:szCs w:val="21"/>
        </w:rPr>
        <w:t xml:space="preserve">motor? [May/June 2007] </w:t>
      </w:r>
    </w:p>
    <w:p w:rsidR="009F2DBA" w:rsidRPr="00BB10D2" w:rsidRDefault="009F2DBA" w:rsidP="009F2DBA">
      <w:pPr>
        <w:rPr>
          <w:sz w:val="21"/>
          <w:szCs w:val="21"/>
        </w:rPr>
      </w:pPr>
      <w:r w:rsidRPr="00BB10D2">
        <w:rPr>
          <w:sz w:val="21"/>
          <w:szCs w:val="21"/>
        </w:rPr>
        <w:t xml:space="preserve">1) Freedom from permanent magnet </w:t>
      </w:r>
    </w:p>
    <w:p w:rsidR="009F2DBA" w:rsidRPr="00BB10D2" w:rsidRDefault="009F2DBA" w:rsidP="009F2DBA">
      <w:pPr>
        <w:rPr>
          <w:sz w:val="21"/>
          <w:szCs w:val="21"/>
        </w:rPr>
      </w:pPr>
      <w:r w:rsidRPr="00BB10D2">
        <w:rPr>
          <w:sz w:val="21"/>
          <w:szCs w:val="21"/>
        </w:rPr>
        <w:t>2) Ability to maintain full load torque at zero speed</w:t>
      </w:r>
    </w:p>
    <w:p w:rsidR="00304B36" w:rsidRPr="00BB10D2" w:rsidRDefault="009F2DBA" w:rsidP="009F2DBA">
      <w:pPr>
        <w:rPr>
          <w:sz w:val="21"/>
          <w:szCs w:val="21"/>
        </w:rPr>
      </w:pPr>
      <w:r w:rsidRPr="00BB10D2">
        <w:rPr>
          <w:sz w:val="21"/>
          <w:szCs w:val="21"/>
        </w:rPr>
        <w:t xml:space="preserve"> 3) A wide speed range at constant power. </w:t>
      </w:r>
    </w:p>
    <w:p w:rsidR="009F2DBA" w:rsidRPr="00BB10D2" w:rsidRDefault="009F2DBA" w:rsidP="00BB10D2">
      <w:pPr>
        <w:pStyle w:val="ListParagraph"/>
        <w:numPr>
          <w:ilvl w:val="0"/>
          <w:numId w:val="7"/>
        </w:numPr>
        <w:rPr>
          <w:b/>
          <w:sz w:val="21"/>
          <w:szCs w:val="21"/>
        </w:rPr>
      </w:pPr>
      <w:r w:rsidRPr="00BB10D2">
        <w:rPr>
          <w:b/>
          <w:sz w:val="21"/>
          <w:szCs w:val="21"/>
        </w:rPr>
        <w:t>What is Vernier Motor? [Nov/Dec 2007 Nov/Dec 2009</w:t>
      </w:r>
      <w:r w:rsidRPr="00BB10D2">
        <w:rPr>
          <w:sz w:val="21"/>
          <w:szCs w:val="21"/>
        </w:rPr>
        <w:t xml:space="preserve"> </w:t>
      </w:r>
      <w:r w:rsidRPr="00BB10D2">
        <w:rPr>
          <w:b/>
          <w:sz w:val="21"/>
          <w:szCs w:val="21"/>
        </w:rPr>
        <w:t>April/May 2010]</w:t>
      </w:r>
    </w:p>
    <w:p w:rsidR="00304B36" w:rsidRPr="00BB10D2" w:rsidRDefault="009F2DBA" w:rsidP="009F2DBA">
      <w:pPr>
        <w:rPr>
          <w:sz w:val="21"/>
          <w:szCs w:val="21"/>
        </w:rPr>
      </w:pPr>
      <w:r w:rsidRPr="00BB10D2">
        <w:rPr>
          <w:sz w:val="21"/>
          <w:szCs w:val="21"/>
        </w:rPr>
        <w:t xml:space="preserve"> </w:t>
      </w:r>
      <w:r w:rsidRPr="00BB10D2">
        <w:rPr>
          <w:sz w:val="21"/>
          <w:szCs w:val="21"/>
        </w:rPr>
        <w:tab/>
        <w:t>It is an unexcited reluctance type synchronous motor the peculiar feature of this motor is that small displacement of the rotor products a large displacement of the axis of maximum and minimum permeance.</w:t>
      </w:r>
    </w:p>
    <w:p w:rsidR="009F2DBA" w:rsidRPr="00BB10D2" w:rsidRDefault="009F2DBA" w:rsidP="00BB10D2">
      <w:pPr>
        <w:pStyle w:val="ListParagraph"/>
        <w:numPr>
          <w:ilvl w:val="0"/>
          <w:numId w:val="7"/>
        </w:numPr>
        <w:rPr>
          <w:b/>
          <w:sz w:val="21"/>
          <w:szCs w:val="21"/>
        </w:rPr>
      </w:pPr>
      <w:r w:rsidRPr="00BB10D2">
        <w:rPr>
          <w:b/>
          <w:sz w:val="21"/>
          <w:szCs w:val="21"/>
        </w:rPr>
        <w:t>Write down any two properties of synchronous reluctance motor. [Nov Dec 2007]</w:t>
      </w:r>
    </w:p>
    <w:p w:rsidR="00304B36" w:rsidRPr="00BB10D2" w:rsidRDefault="009F2DBA" w:rsidP="00BB10D2">
      <w:pPr>
        <w:ind w:firstLine="720"/>
        <w:rPr>
          <w:sz w:val="21"/>
          <w:szCs w:val="21"/>
        </w:rPr>
      </w:pPr>
      <w:r w:rsidRPr="00BB10D2">
        <w:rPr>
          <w:sz w:val="21"/>
          <w:szCs w:val="21"/>
        </w:rPr>
        <w:t>The synchronous reluctance motor is not self starting without the squirrel cage. During run up it behaves as an induction motor but as it approaches synchronous speed, the reluctance torque takes over and the motor locks into synchronous speed.</w:t>
      </w:r>
    </w:p>
    <w:p w:rsidR="009F2DBA" w:rsidRPr="00BB10D2" w:rsidRDefault="009F2DBA" w:rsidP="00BB10D2">
      <w:pPr>
        <w:pStyle w:val="ListParagraph"/>
        <w:numPr>
          <w:ilvl w:val="0"/>
          <w:numId w:val="7"/>
        </w:numPr>
        <w:rPr>
          <w:sz w:val="21"/>
          <w:szCs w:val="21"/>
        </w:rPr>
      </w:pPr>
      <w:r w:rsidRPr="00BB10D2">
        <w:rPr>
          <w:b/>
          <w:sz w:val="21"/>
          <w:szCs w:val="21"/>
        </w:rPr>
        <w:t>List the application of Vernier Motor. [April/May 2008 April/May 2011]</w:t>
      </w:r>
    </w:p>
    <w:p w:rsidR="009F2DBA" w:rsidRPr="00BB10D2" w:rsidRDefault="009F2DBA" w:rsidP="009F2DBA">
      <w:pPr>
        <w:ind w:firstLine="720"/>
        <w:rPr>
          <w:sz w:val="21"/>
          <w:szCs w:val="21"/>
        </w:rPr>
      </w:pPr>
      <w:r w:rsidRPr="00BB10D2">
        <w:rPr>
          <w:sz w:val="21"/>
          <w:szCs w:val="21"/>
        </w:rPr>
        <w:t>The Vernier motor is mainly used where require low speed and high torque.</w:t>
      </w:r>
    </w:p>
    <w:p w:rsidR="009F2DBA" w:rsidRPr="00BB10D2" w:rsidRDefault="009F2DBA" w:rsidP="009F2DBA">
      <w:pPr>
        <w:ind w:firstLine="720"/>
        <w:rPr>
          <w:sz w:val="21"/>
          <w:szCs w:val="21"/>
        </w:rPr>
      </w:pPr>
      <w:r w:rsidRPr="00BB10D2">
        <w:rPr>
          <w:sz w:val="21"/>
          <w:szCs w:val="21"/>
        </w:rPr>
        <w:t xml:space="preserve"> 1) Direct Drive applications</w:t>
      </w:r>
    </w:p>
    <w:p w:rsidR="00304B36" w:rsidRPr="00BB10D2" w:rsidRDefault="009F2DBA" w:rsidP="00BB10D2">
      <w:pPr>
        <w:ind w:firstLine="720"/>
        <w:rPr>
          <w:sz w:val="21"/>
          <w:szCs w:val="21"/>
        </w:rPr>
      </w:pPr>
      <w:r w:rsidRPr="00BB10D2">
        <w:rPr>
          <w:sz w:val="21"/>
          <w:szCs w:val="21"/>
        </w:rPr>
        <w:t xml:space="preserve"> 2) High Torque at low speed applications. </w:t>
      </w:r>
    </w:p>
    <w:p w:rsidR="009F2DBA" w:rsidRPr="00BB10D2" w:rsidRDefault="009F2DBA" w:rsidP="00BB10D2">
      <w:pPr>
        <w:pStyle w:val="ListParagraph"/>
        <w:numPr>
          <w:ilvl w:val="0"/>
          <w:numId w:val="7"/>
        </w:numPr>
        <w:rPr>
          <w:b/>
          <w:sz w:val="21"/>
          <w:szCs w:val="21"/>
        </w:rPr>
      </w:pPr>
      <w:r w:rsidRPr="00BB10D2">
        <w:rPr>
          <w:b/>
          <w:sz w:val="21"/>
          <w:szCs w:val="21"/>
        </w:rPr>
        <w:t>What are the types of rotor available in synchronous reluctance</w:t>
      </w:r>
      <w:r w:rsidRPr="00BB10D2">
        <w:rPr>
          <w:sz w:val="21"/>
          <w:szCs w:val="21"/>
        </w:rPr>
        <w:t xml:space="preserve"> </w:t>
      </w:r>
      <w:r w:rsidRPr="00BB10D2">
        <w:rPr>
          <w:b/>
          <w:sz w:val="21"/>
          <w:szCs w:val="21"/>
        </w:rPr>
        <w:t xml:space="preserve">motor? [April/May 2010] </w:t>
      </w:r>
    </w:p>
    <w:p w:rsidR="009F2DBA" w:rsidRPr="00BB10D2" w:rsidRDefault="009F2DBA" w:rsidP="009F2DBA">
      <w:pPr>
        <w:rPr>
          <w:sz w:val="21"/>
          <w:szCs w:val="21"/>
        </w:rPr>
      </w:pPr>
      <w:r w:rsidRPr="00BB10D2">
        <w:rPr>
          <w:sz w:val="21"/>
          <w:szCs w:val="21"/>
        </w:rPr>
        <w:t xml:space="preserve">1) Cage rotor for line start. </w:t>
      </w:r>
    </w:p>
    <w:p w:rsidR="00304B36" w:rsidRPr="00BB10D2" w:rsidRDefault="009F2DBA" w:rsidP="009F2DBA">
      <w:pPr>
        <w:rPr>
          <w:sz w:val="21"/>
          <w:szCs w:val="21"/>
        </w:rPr>
      </w:pPr>
      <w:r w:rsidRPr="00BB10D2">
        <w:rPr>
          <w:sz w:val="21"/>
          <w:szCs w:val="21"/>
        </w:rPr>
        <w:t>2) Cage</w:t>
      </w:r>
      <w:r w:rsidR="00BB10D2">
        <w:rPr>
          <w:sz w:val="21"/>
          <w:szCs w:val="21"/>
        </w:rPr>
        <w:t>less-rotors for variable speed.</w:t>
      </w:r>
    </w:p>
    <w:p w:rsidR="009F2DBA" w:rsidRPr="00BB10D2" w:rsidRDefault="009F2DBA" w:rsidP="00BB10D2">
      <w:pPr>
        <w:pStyle w:val="ListParagraph"/>
        <w:numPr>
          <w:ilvl w:val="0"/>
          <w:numId w:val="7"/>
        </w:numPr>
        <w:rPr>
          <w:sz w:val="21"/>
          <w:szCs w:val="21"/>
        </w:rPr>
      </w:pPr>
      <w:r w:rsidRPr="00BB10D2">
        <w:rPr>
          <w:b/>
          <w:sz w:val="21"/>
          <w:szCs w:val="21"/>
        </w:rPr>
        <w:t>Give the difference between synchronous reluctance motor and</w:t>
      </w:r>
      <w:r w:rsidRPr="00BB10D2">
        <w:rPr>
          <w:sz w:val="21"/>
          <w:szCs w:val="21"/>
        </w:rPr>
        <w:t xml:space="preserve"> switched reluctance motor. [May/June 2013].</w:t>
      </w:r>
    </w:p>
    <w:p w:rsidR="009F2DBA" w:rsidRPr="00BB10D2" w:rsidRDefault="009F2DBA" w:rsidP="009F2DBA">
      <w:pPr>
        <w:rPr>
          <w:b/>
          <w:sz w:val="21"/>
          <w:szCs w:val="21"/>
        </w:rPr>
      </w:pPr>
      <w:r w:rsidRPr="00BB10D2">
        <w:rPr>
          <w:b/>
          <w:sz w:val="21"/>
          <w:szCs w:val="21"/>
        </w:rPr>
        <w:t xml:space="preserve">SYRM </w:t>
      </w:r>
    </w:p>
    <w:p w:rsidR="009F2DBA" w:rsidRPr="00BB10D2" w:rsidRDefault="009F2DBA" w:rsidP="009F2DBA">
      <w:pPr>
        <w:pStyle w:val="ListParagraph"/>
        <w:numPr>
          <w:ilvl w:val="0"/>
          <w:numId w:val="2"/>
        </w:numPr>
        <w:spacing w:after="200" w:line="276" w:lineRule="auto"/>
        <w:rPr>
          <w:sz w:val="21"/>
          <w:szCs w:val="21"/>
        </w:rPr>
      </w:pPr>
      <w:r w:rsidRPr="00BB10D2">
        <w:rPr>
          <w:sz w:val="21"/>
          <w:szCs w:val="21"/>
        </w:rPr>
        <w:t xml:space="preserve">The motor has the same number of poles on stator and rotor. </w:t>
      </w:r>
    </w:p>
    <w:p w:rsidR="009F2DBA" w:rsidRPr="00BB10D2" w:rsidRDefault="009F2DBA" w:rsidP="009F2DBA">
      <w:pPr>
        <w:pStyle w:val="ListParagraph"/>
        <w:numPr>
          <w:ilvl w:val="0"/>
          <w:numId w:val="2"/>
        </w:numPr>
        <w:spacing w:after="200" w:line="276" w:lineRule="auto"/>
        <w:rPr>
          <w:sz w:val="21"/>
          <w:szCs w:val="21"/>
        </w:rPr>
      </w:pPr>
      <w:r w:rsidRPr="00BB10D2">
        <w:rPr>
          <w:sz w:val="21"/>
          <w:szCs w:val="21"/>
        </w:rPr>
        <w:t>The stator of SYRM is cylindrical type with distributed winding.</w:t>
      </w:r>
    </w:p>
    <w:p w:rsidR="009F2DBA" w:rsidRPr="00BB10D2" w:rsidRDefault="009F2DBA" w:rsidP="009F2DBA">
      <w:pPr>
        <w:pStyle w:val="ListParagraph"/>
        <w:numPr>
          <w:ilvl w:val="0"/>
          <w:numId w:val="2"/>
        </w:numPr>
        <w:spacing w:after="200" w:line="276" w:lineRule="auto"/>
        <w:rPr>
          <w:sz w:val="21"/>
          <w:szCs w:val="21"/>
        </w:rPr>
      </w:pPr>
      <w:r w:rsidRPr="00BB10D2">
        <w:rPr>
          <w:sz w:val="21"/>
          <w:szCs w:val="21"/>
        </w:rPr>
        <w:t xml:space="preserve">The stator has a smooth slot for slotting </w:t>
      </w:r>
    </w:p>
    <w:p w:rsidR="009F2DBA" w:rsidRPr="00BB10D2" w:rsidRDefault="009F2DBA" w:rsidP="009F2DBA">
      <w:pPr>
        <w:pStyle w:val="ListParagraph"/>
        <w:numPr>
          <w:ilvl w:val="0"/>
          <w:numId w:val="2"/>
        </w:numPr>
        <w:spacing w:after="200" w:line="276" w:lineRule="auto"/>
        <w:rPr>
          <w:sz w:val="21"/>
          <w:szCs w:val="21"/>
        </w:rPr>
      </w:pPr>
      <w:r w:rsidRPr="00BB10D2">
        <w:rPr>
          <w:sz w:val="21"/>
          <w:szCs w:val="21"/>
        </w:rPr>
        <w:t xml:space="preserve">Excitation is a set of 3 phase balanced sine wave current. </w:t>
      </w:r>
    </w:p>
    <w:p w:rsidR="009F2DBA" w:rsidRPr="00BB10D2" w:rsidRDefault="009F2DBA" w:rsidP="009F2DBA">
      <w:pPr>
        <w:rPr>
          <w:b/>
          <w:sz w:val="21"/>
          <w:szCs w:val="21"/>
        </w:rPr>
      </w:pPr>
      <w:r w:rsidRPr="00BB10D2">
        <w:rPr>
          <w:b/>
          <w:sz w:val="21"/>
          <w:szCs w:val="21"/>
        </w:rPr>
        <w:t>SRM</w:t>
      </w:r>
    </w:p>
    <w:p w:rsidR="009F2DBA" w:rsidRPr="00BB10D2" w:rsidRDefault="009F2DBA" w:rsidP="009F2DBA">
      <w:pPr>
        <w:rPr>
          <w:sz w:val="21"/>
          <w:szCs w:val="21"/>
        </w:rPr>
      </w:pPr>
      <w:r w:rsidRPr="00BB10D2">
        <w:rPr>
          <w:sz w:val="21"/>
          <w:szCs w:val="21"/>
        </w:rPr>
        <w:t xml:space="preserve">1) In order to have starting capability and bi-directional control, the motor of a SRM has lesser pole than the stator. </w:t>
      </w:r>
    </w:p>
    <w:p w:rsidR="009F2DBA" w:rsidRPr="00BB10D2" w:rsidRDefault="009F2DBA" w:rsidP="009F2DBA">
      <w:pPr>
        <w:rPr>
          <w:sz w:val="21"/>
          <w:szCs w:val="21"/>
        </w:rPr>
      </w:pPr>
      <w:r w:rsidRPr="00BB10D2">
        <w:rPr>
          <w:sz w:val="21"/>
          <w:szCs w:val="21"/>
        </w:rPr>
        <w:t>2) The stator of SRM has salient poles with concentrated coils like on d.c motor.</w:t>
      </w:r>
    </w:p>
    <w:p w:rsidR="009F2DBA" w:rsidRPr="00BB10D2" w:rsidRDefault="009F2DBA" w:rsidP="009F2DBA">
      <w:pPr>
        <w:rPr>
          <w:sz w:val="21"/>
          <w:szCs w:val="21"/>
        </w:rPr>
      </w:pPr>
      <w:r w:rsidRPr="00BB10D2">
        <w:rPr>
          <w:sz w:val="21"/>
          <w:szCs w:val="21"/>
        </w:rPr>
        <w:t>3) Like a d.c motor, the stator and rotor have salient poles.</w:t>
      </w:r>
    </w:p>
    <w:p w:rsidR="009F2DBA" w:rsidRPr="00BB10D2" w:rsidRDefault="009F2DBA" w:rsidP="009F2DBA">
      <w:pPr>
        <w:rPr>
          <w:sz w:val="21"/>
          <w:szCs w:val="21"/>
        </w:rPr>
      </w:pPr>
      <w:r w:rsidRPr="00BB10D2">
        <w:rPr>
          <w:sz w:val="21"/>
          <w:szCs w:val="21"/>
        </w:rPr>
        <w:t xml:space="preserve">4) Excitation is a sequence of current pulse applied. </w:t>
      </w:r>
    </w:p>
    <w:p w:rsidR="009F2DBA" w:rsidRPr="00BB10D2" w:rsidRDefault="009F2DBA" w:rsidP="00BB10D2">
      <w:pPr>
        <w:pStyle w:val="ListParagraph"/>
        <w:numPr>
          <w:ilvl w:val="0"/>
          <w:numId w:val="7"/>
        </w:numPr>
        <w:rPr>
          <w:b/>
          <w:sz w:val="21"/>
          <w:szCs w:val="21"/>
        </w:rPr>
      </w:pPr>
      <w:r w:rsidRPr="00BB10D2">
        <w:rPr>
          <w:b/>
          <w:sz w:val="21"/>
          <w:szCs w:val="21"/>
        </w:rPr>
        <w:t>What are the merits of 3-phase brushless PMSM?[Nov/Dec 2013]</w:t>
      </w:r>
    </w:p>
    <w:p w:rsidR="009F2DBA" w:rsidRPr="00BB10D2" w:rsidRDefault="009F2DBA" w:rsidP="009F2DBA">
      <w:pPr>
        <w:rPr>
          <w:sz w:val="21"/>
          <w:szCs w:val="21"/>
        </w:rPr>
      </w:pPr>
      <w:r w:rsidRPr="00BB10D2">
        <w:rPr>
          <w:sz w:val="21"/>
          <w:szCs w:val="21"/>
        </w:rPr>
        <w:t>(1)Regenerative breaking is possible</w:t>
      </w:r>
    </w:p>
    <w:p w:rsidR="009F2DBA" w:rsidRPr="00BB10D2" w:rsidRDefault="009F2DBA" w:rsidP="009F2DBA">
      <w:pPr>
        <w:rPr>
          <w:sz w:val="21"/>
          <w:szCs w:val="21"/>
        </w:rPr>
      </w:pPr>
      <w:r w:rsidRPr="00BB10D2">
        <w:rPr>
          <w:sz w:val="21"/>
          <w:szCs w:val="21"/>
        </w:rPr>
        <w:t xml:space="preserve"> (2) Speed can be easily controllable</w:t>
      </w:r>
    </w:p>
    <w:p w:rsidR="009F2DBA" w:rsidRPr="00BB10D2" w:rsidRDefault="009F2DBA" w:rsidP="009F2DBA">
      <w:pPr>
        <w:rPr>
          <w:sz w:val="21"/>
          <w:szCs w:val="21"/>
        </w:rPr>
      </w:pPr>
      <w:r w:rsidRPr="00BB10D2">
        <w:rPr>
          <w:sz w:val="21"/>
          <w:szCs w:val="21"/>
        </w:rPr>
        <w:t xml:space="preserve"> (3) It is possible to have high very speeds</w:t>
      </w:r>
    </w:p>
    <w:p w:rsidR="00304B36" w:rsidRPr="00BB10D2" w:rsidRDefault="009F2DBA" w:rsidP="009F2DBA">
      <w:pPr>
        <w:rPr>
          <w:sz w:val="21"/>
          <w:szCs w:val="21"/>
        </w:rPr>
      </w:pPr>
      <w:r w:rsidRPr="00BB10D2">
        <w:rPr>
          <w:sz w:val="21"/>
          <w:szCs w:val="21"/>
        </w:rPr>
        <w:t xml:space="preserve"> (4) There is no field winding. So no copper loss.</w:t>
      </w:r>
    </w:p>
    <w:p w:rsidR="009F2DBA" w:rsidRPr="00BB10D2" w:rsidRDefault="009F2DBA" w:rsidP="00BB10D2">
      <w:pPr>
        <w:pStyle w:val="ListParagraph"/>
        <w:numPr>
          <w:ilvl w:val="0"/>
          <w:numId w:val="7"/>
        </w:numPr>
        <w:rPr>
          <w:b/>
          <w:sz w:val="21"/>
          <w:szCs w:val="21"/>
        </w:rPr>
      </w:pPr>
      <w:r w:rsidRPr="00BB10D2">
        <w:rPr>
          <w:b/>
          <w:sz w:val="21"/>
          <w:szCs w:val="21"/>
        </w:rPr>
        <w:t>What are the different types of power controllers used for synchronous reluctance motors.[Nov/Dec 2014]</w:t>
      </w:r>
    </w:p>
    <w:p w:rsidR="009F2DBA" w:rsidRPr="00BB10D2" w:rsidRDefault="009F2DBA" w:rsidP="009F2DBA">
      <w:pPr>
        <w:rPr>
          <w:sz w:val="21"/>
          <w:szCs w:val="21"/>
        </w:rPr>
      </w:pPr>
      <w:r w:rsidRPr="00BB10D2">
        <w:rPr>
          <w:sz w:val="21"/>
          <w:szCs w:val="21"/>
        </w:rPr>
        <w:lastRenderedPageBreak/>
        <w:t>1. Two power semiconductors and two diodes per phase</w:t>
      </w:r>
    </w:p>
    <w:p w:rsidR="009F2DBA" w:rsidRPr="00BB10D2" w:rsidRDefault="009F2DBA" w:rsidP="009F2DBA">
      <w:pPr>
        <w:rPr>
          <w:sz w:val="21"/>
          <w:szCs w:val="21"/>
        </w:rPr>
      </w:pPr>
      <w:r w:rsidRPr="00BB10D2">
        <w:rPr>
          <w:sz w:val="21"/>
          <w:szCs w:val="21"/>
        </w:rPr>
        <w:t>2.(n+1) power semiconductors and  (n+1) diodes per phase</w:t>
      </w:r>
    </w:p>
    <w:p w:rsidR="009F2DBA" w:rsidRPr="00BB10D2" w:rsidRDefault="009F2DBA" w:rsidP="009F2DBA">
      <w:pPr>
        <w:rPr>
          <w:sz w:val="21"/>
          <w:szCs w:val="21"/>
        </w:rPr>
      </w:pPr>
      <w:r w:rsidRPr="00BB10D2">
        <w:rPr>
          <w:sz w:val="21"/>
          <w:szCs w:val="21"/>
        </w:rPr>
        <w:t>3. Phase winding using bifilar wires</w:t>
      </w:r>
    </w:p>
    <w:p w:rsidR="009F2DBA" w:rsidRPr="00BB10D2" w:rsidRDefault="009F2DBA" w:rsidP="009F2DBA">
      <w:pPr>
        <w:rPr>
          <w:sz w:val="21"/>
          <w:szCs w:val="21"/>
        </w:rPr>
      </w:pPr>
      <w:r w:rsidRPr="00BB10D2">
        <w:rPr>
          <w:sz w:val="21"/>
          <w:szCs w:val="21"/>
        </w:rPr>
        <w:t>4. Dump C converter</w:t>
      </w:r>
    </w:p>
    <w:p w:rsidR="00304B36" w:rsidRPr="00BB10D2" w:rsidRDefault="009F2DBA" w:rsidP="009F2DBA">
      <w:pPr>
        <w:rPr>
          <w:sz w:val="21"/>
          <w:szCs w:val="21"/>
        </w:rPr>
      </w:pPr>
      <w:r w:rsidRPr="00BB10D2">
        <w:rPr>
          <w:sz w:val="21"/>
          <w:szCs w:val="21"/>
        </w:rPr>
        <w:t>5. Split power supply converter</w:t>
      </w:r>
    </w:p>
    <w:p w:rsidR="009F2DBA" w:rsidRPr="00BB10D2" w:rsidRDefault="009F2DBA" w:rsidP="00BB10D2">
      <w:pPr>
        <w:pStyle w:val="ListParagraph"/>
        <w:numPr>
          <w:ilvl w:val="0"/>
          <w:numId w:val="7"/>
        </w:numPr>
        <w:rPr>
          <w:b/>
          <w:sz w:val="21"/>
          <w:szCs w:val="21"/>
        </w:rPr>
      </w:pPr>
      <w:r w:rsidRPr="00BB10D2">
        <w:rPr>
          <w:b/>
          <w:sz w:val="21"/>
          <w:szCs w:val="21"/>
        </w:rPr>
        <w:t>Give the operating Principle of radial flux motor. (May/June 2012)</w:t>
      </w:r>
    </w:p>
    <w:p w:rsidR="00304B36" w:rsidRPr="00BB10D2" w:rsidRDefault="009F2DBA" w:rsidP="00BB10D2">
      <w:pPr>
        <w:ind w:firstLine="720"/>
        <w:rPr>
          <w:sz w:val="21"/>
          <w:szCs w:val="21"/>
        </w:rPr>
      </w:pPr>
      <w:r w:rsidRPr="00BB10D2">
        <w:rPr>
          <w:sz w:val="21"/>
          <w:szCs w:val="21"/>
        </w:rPr>
        <w:t xml:space="preserve">It has salient rotor shape such that the quadrature air gap is much large than the direct air gap. This yields relatively small Ld /L0 ratio and results circulating flux in the rotor pole faces. </w:t>
      </w:r>
    </w:p>
    <w:p w:rsidR="009F2DBA" w:rsidRPr="00BB10D2" w:rsidRDefault="009F2DBA" w:rsidP="00BB10D2">
      <w:pPr>
        <w:pStyle w:val="ListParagraph"/>
        <w:numPr>
          <w:ilvl w:val="0"/>
          <w:numId w:val="7"/>
        </w:numPr>
        <w:rPr>
          <w:b/>
          <w:sz w:val="21"/>
          <w:szCs w:val="21"/>
        </w:rPr>
      </w:pPr>
      <w:r w:rsidRPr="00BB10D2">
        <w:rPr>
          <w:b/>
          <w:sz w:val="21"/>
          <w:szCs w:val="21"/>
        </w:rPr>
        <w:t>What is the function of drive circuit in stepping motor? (May/June 2013)</w:t>
      </w:r>
    </w:p>
    <w:p w:rsidR="00304B36" w:rsidRPr="00BB10D2" w:rsidRDefault="009F2DBA" w:rsidP="00BB10D2">
      <w:pPr>
        <w:ind w:firstLine="720"/>
        <w:rPr>
          <w:sz w:val="21"/>
          <w:szCs w:val="21"/>
        </w:rPr>
      </w:pPr>
      <w:r w:rsidRPr="00BB10D2">
        <w:rPr>
          <w:sz w:val="21"/>
          <w:szCs w:val="21"/>
        </w:rPr>
        <w:t xml:space="preserve">The output from the logic sequence generator signals are low level signals which are two weak to energize stepper motor windings. To increase the voltage, current and power levels of the logic sequence output by using power semi-conductor swithcing circuit. This circuit is called power drive circuit. </w:t>
      </w:r>
    </w:p>
    <w:p w:rsidR="009F2DBA" w:rsidRPr="00BB10D2" w:rsidRDefault="009F2DBA" w:rsidP="00BB10D2">
      <w:pPr>
        <w:pStyle w:val="ListParagraph"/>
        <w:numPr>
          <w:ilvl w:val="0"/>
          <w:numId w:val="7"/>
        </w:numPr>
        <w:rPr>
          <w:b/>
          <w:sz w:val="21"/>
          <w:szCs w:val="21"/>
        </w:rPr>
      </w:pPr>
      <w:r w:rsidRPr="00BB10D2">
        <w:rPr>
          <w:b/>
          <w:sz w:val="21"/>
          <w:szCs w:val="21"/>
        </w:rPr>
        <w:t>What are the types of synchronous reluctance motor? (May/June 2013)</w:t>
      </w:r>
    </w:p>
    <w:p w:rsidR="009F2DBA" w:rsidRPr="00BB10D2" w:rsidRDefault="009F2DBA" w:rsidP="009F2DBA">
      <w:pPr>
        <w:rPr>
          <w:sz w:val="21"/>
          <w:szCs w:val="21"/>
        </w:rPr>
      </w:pPr>
      <w:r w:rsidRPr="00BB10D2">
        <w:rPr>
          <w:sz w:val="21"/>
          <w:szCs w:val="21"/>
        </w:rPr>
        <w:t>The main types are:</w:t>
      </w:r>
    </w:p>
    <w:p w:rsidR="009F2DBA" w:rsidRPr="00BB10D2" w:rsidRDefault="009F2DBA" w:rsidP="009F2DBA">
      <w:pPr>
        <w:pStyle w:val="ListParagraph"/>
        <w:numPr>
          <w:ilvl w:val="0"/>
          <w:numId w:val="3"/>
        </w:numPr>
        <w:spacing w:after="200" w:line="276" w:lineRule="auto"/>
        <w:rPr>
          <w:sz w:val="21"/>
          <w:szCs w:val="21"/>
        </w:rPr>
      </w:pPr>
      <w:r w:rsidRPr="00BB10D2">
        <w:rPr>
          <w:sz w:val="21"/>
          <w:szCs w:val="21"/>
        </w:rPr>
        <w:t xml:space="preserve">Cage less. 2. Line-start. </w:t>
      </w:r>
    </w:p>
    <w:p w:rsidR="009F2DBA" w:rsidRPr="00BB10D2" w:rsidRDefault="009F2DBA" w:rsidP="009F2DBA">
      <w:pPr>
        <w:ind w:left="45"/>
        <w:rPr>
          <w:sz w:val="21"/>
          <w:szCs w:val="21"/>
        </w:rPr>
      </w:pPr>
      <w:r w:rsidRPr="00BB10D2">
        <w:rPr>
          <w:sz w:val="21"/>
          <w:szCs w:val="21"/>
        </w:rPr>
        <w:t>According to the magnetization</w:t>
      </w:r>
    </w:p>
    <w:p w:rsidR="002B0E45" w:rsidRPr="00BB10D2" w:rsidRDefault="009F2DBA" w:rsidP="002B0E45">
      <w:pPr>
        <w:rPr>
          <w:b/>
          <w:sz w:val="21"/>
          <w:szCs w:val="21"/>
        </w:rPr>
      </w:pPr>
      <w:r w:rsidRPr="00BB10D2">
        <w:rPr>
          <w:sz w:val="21"/>
          <w:szCs w:val="21"/>
        </w:rPr>
        <w:t xml:space="preserve"> 1. Radial Type. 2. Axial Type. </w:t>
      </w:r>
    </w:p>
    <w:p w:rsidR="00370E4E" w:rsidRPr="00BB10D2" w:rsidRDefault="00997DE8" w:rsidP="00997DE8">
      <w:pPr>
        <w:autoSpaceDE w:val="0"/>
        <w:autoSpaceDN w:val="0"/>
        <w:adjustRightInd w:val="0"/>
        <w:jc w:val="center"/>
        <w:rPr>
          <w:b/>
          <w:bCs/>
          <w:sz w:val="21"/>
          <w:szCs w:val="21"/>
        </w:rPr>
      </w:pPr>
      <w:r w:rsidRPr="00BB10D2">
        <w:rPr>
          <w:b/>
          <w:bCs/>
          <w:szCs w:val="21"/>
        </w:rPr>
        <w:t>PART – B</w:t>
      </w:r>
    </w:p>
    <w:p w:rsidR="006807F7" w:rsidRPr="00BB10D2" w:rsidRDefault="00997DE8" w:rsidP="00997DE8">
      <w:pPr>
        <w:pStyle w:val="ListParagraph"/>
        <w:numPr>
          <w:ilvl w:val="0"/>
          <w:numId w:val="8"/>
        </w:numPr>
        <w:autoSpaceDE w:val="0"/>
        <w:autoSpaceDN w:val="0"/>
        <w:adjustRightInd w:val="0"/>
        <w:rPr>
          <w:sz w:val="21"/>
          <w:szCs w:val="21"/>
        </w:rPr>
      </w:pPr>
      <w:r w:rsidRPr="00BB10D2">
        <w:rPr>
          <w:b/>
          <w:sz w:val="21"/>
          <w:szCs w:val="21"/>
        </w:rPr>
        <w:t xml:space="preserve">Explain the constructions and working principle of synchronous reluctance </w:t>
      </w:r>
      <w:r w:rsidR="00F92EB6" w:rsidRPr="00BB10D2">
        <w:rPr>
          <w:b/>
          <w:sz w:val="21"/>
          <w:szCs w:val="21"/>
        </w:rPr>
        <w:t>motor.</w:t>
      </w:r>
      <w:r w:rsidR="00BB10D2" w:rsidRPr="00BB10D2">
        <w:rPr>
          <w:b/>
          <w:sz w:val="21"/>
          <w:szCs w:val="21"/>
        </w:rPr>
        <w:tab/>
      </w:r>
      <w:r w:rsidR="006E1B4D" w:rsidRPr="00BB10D2">
        <w:rPr>
          <w:b/>
          <w:sz w:val="21"/>
          <w:szCs w:val="21"/>
        </w:rPr>
        <w:t>[</w:t>
      </w:r>
      <w:r w:rsidR="000257C7" w:rsidRPr="00BB10D2">
        <w:rPr>
          <w:b/>
          <w:sz w:val="21"/>
          <w:szCs w:val="21"/>
        </w:rPr>
        <w:t xml:space="preserve">Nov 2007 </w:t>
      </w:r>
      <w:r w:rsidR="00F04500" w:rsidRPr="00BB10D2">
        <w:rPr>
          <w:b/>
          <w:sz w:val="21"/>
          <w:szCs w:val="21"/>
        </w:rPr>
        <w:t xml:space="preserve">May 2007 </w:t>
      </w:r>
      <w:r w:rsidR="000257C7" w:rsidRPr="00BB10D2">
        <w:rPr>
          <w:b/>
          <w:sz w:val="21"/>
          <w:szCs w:val="21"/>
        </w:rPr>
        <w:t xml:space="preserve">May 2008 </w:t>
      </w:r>
      <w:r w:rsidR="006E1B4D" w:rsidRPr="00BB10D2">
        <w:rPr>
          <w:b/>
          <w:sz w:val="21"/>
          <w:szCs w:val="21"/>
        </w:rPr>
        <w:t>May 2010 Nov 2012 Nov 2013 Nov 2014 May 2014</w:t>
      </w:r>
      <w:r w:rsidR="00F92EB6" w:rsidRPr="00BB10D2">
        <w:rPr>
          <w:b/>
          <w:sz w:val="21"/>
          <w:szCs w:val="21"/>
        </w:rPr>
        <w:t xml:space="preserve"> </w:t>
      </w:r>
      <w:r w:rsidR="001B0B21" w:rsidRPr="00BB10D2">
        <w:rPr>
          <w:b/>
          <w:sz w:val="21"/>
          <w:szCs w:val="21"/>
        </w:rPr>
        <w:t xml:space="preserve">Nov 2016 </w:t>
      </w:r>
      <w:r w:rsidR="00F92EB6" w:rsidRPr="00BB10D2">
        <w:rPr>
          <w:b/>
          <w:sz w:val="21"/>
          <w:szCs w:val="21"/>
        </w:rPr>
        <w:t>April 2017</w:t>
      </w:r>
      <w:r w:rsidR="006E1B4D" w:rsidRPr="00BB10D2">
        <w:rPr>
          <w:b/>
          <w:sz w:val="21"/>
          <w:szCs w:val="21"/>
        </w:rPr>
        <w:t>]</w:t>
      </w:r>
      <w:r w:rsidR="00BB10D2" w:rsidRPr="00BB10D2">
        <w:rPr>
          <w:b/>
          <w:sz w:val="21"/>
          <w:szCs w:val="21"/>
        </w:rPr>
        <w:t xml:space="preserve"> </w:t>
      </w:r>
    </w:p>
    <w:p w:rsidR="00997DE8" w:rsidRPr="00BB10D2" w:rsidRDefault="006807F7" w:rsidP="00BB10D2">
      <w:pPr>
        <w:autoSpaceDE w:val="0"/>
        <w:autoSpaceDN w:val="0"/>
        <w:adjustRightInd w:val="0"/>
        <w:jc w:val="center"/>
        <w:rPr>
          <w:b/>
          <w:sz w:val="21"/>
          <w:szCs w:val="21"/>
        </w:rPr>
      </w:pPr>
      <w:r w:rsidRPr="00BB10D2">
        <w:rPr>
          <w:sz w:val="21"/>
          <w:szCs w:val="21"/>
        </w:rPr>
        <w:t>(OR)</w:t>
      </w:r>
    </w:p>
    <w:p w:rsidR="00CC6DC9" w:rsidRDefault="00CC6DC9" w:rsidP="00997DE8">
      <w:pPr>
        <w:autoSpaceDE w:val="0"/>
        <w:autoSpaceDN w:val="0"/>
        <w:adjustRightInd w:val="0"/>
        <w:rPr>
          <w:b/>
          <w:sz w:val="21"/>
          <w:szCs w:val="21"/>
        </w:rPr>
      </w:pPr>
      <w:r w:rsidRPr="00BB10D2">
        <w:rPr>
          <w:b/>
          <w:sz w:val="21"/>
          <w:szCs w:val="21"/>
        </w:rPr>
        <w:t>Describe the constructional features of axial and radial flux synchronous reluctance motors.</w:t>
      </w:r>
      <w:r w:rsidR="00855827" w:rsidRPr="00BB10D2">
        <w:rPr>
          <w:b/>
          <w:sz w:val="21"/>
          <w:szCs w:val="21"/>
        </w:rPr>
        <w:t xml:space="preserve"> </w:t>
      </w:r>
      <w:r w:rsidRPr="00BB10D2">
        <w:rPr>
          <w:b/>
          <w:sz w:val="21"/>
          <w:szCs w:val="21"/>
        </w:rPr>
        <w:t>[May/June 2013 April/May 2015]</w:t>
      </w:r>
    </w:p>
    <w:p w:rsidR="00BB10D2" w:rsidRPr="00BB10D2" w:rsidRDefault="00BB10D2" w:rsidP="00997DE8">
      <w:pPr>
        <w:autoSpaceDE w:val="0"/>
        <w:autoSpaceDN w:val="0"/>
        <w:adjustRightInd w:val="0"/>
        <w:rPr>
          <w:b/>
          <w:sz w:val="21"/>
          <w:szCs w:val="21"/>
          <w:shd w:val="clear" w:color="auto" w:fill="FAFAFA"/>
        </w:rPr>
      </w:pPr>
      <w:r w:rsidRPr="00BB10D2">
        <w:rPr>
          <w:b/>
          <w:sz w:val="21"/>
          <w:szCs w:val="21"/>
          <w:shd w:val="clear" w:color="auto" w:fill="FAFAFA"/>
        </w:rPr>
        <w:t xml:space="preserve">Construction of </w:t>
      </w:r>
      <w:r>
        <w:rPr>
          <w:b/>
          <w:sz w:val="21"/>
          <w:szCs w:val="21"/>
          <w:shd w:val="clear" w:color="auto" w:fill="FAFAFA"/>
        </w:rPr>
        <w:t>S</w:t>
      </w:r>
      <w:r w:rsidRPr="00BB10D2">
        <w:rPr>
          <w:b/>
          <w:sz w:val="21"/>
          <w:szCs w:val="21"/>
          <w:shd w:val="clear" w:color="auto" w:fill="FAFAFA"/>
        </w:rPr>
        <w:t xml:space="preserve">ynchronous </w:t>
      </w:r>
      <w:r>
        <w:rPr>
          <w:b/>
          <w:sz w:val="21"/>
          <w:szCs w:val="21"/>
          <w:shd w:val="clear" w:color="auto" w:fill="FAFAFA"/>
        </w:rPr>
        <w:t>R</w:t>
      </w:r>
      <w:r w:rsidRPr="00BB10D2">
        <w:rPr>
          <w:b/>
          <w:sz w:val="21"/>
          <w:szCs w:val="21"/>
          <w:shd w:val="clear" w:color="auto" w:fill="FAFAFA"/>
        </w:rPr>
        <w:t>eluctance motor:</w:t>
      </w:r>
    </w:p>
    <w:p w:rsidR="00BB10D2" w:rsidRDefault="00BB10D2" w:rsidP="00997DE8">
      <w:pPr>
        <w:autoSpaceDE w:val="0"/>
        <w:autoSpaceDN w:val="0"/>
        <w:adjustRightInd w:val="0"/>
        <w:rPr>
          <w:sz w:val="21"/>
          <w:szCs w:val="21"/>
          <w:shd w:val="clear" w:color="auto" w:fill="FAFAFA"/>
        </w:rPr>
      </w:pPr>
      <w:r>
        <w:rPr>
          <w:sz w:val="21"/>
          <w:szCs w:val="21"/>
          <w:shd w:val="clear" w:color="auto" w:fill="FAFAFA"/>
        </w:rPr>
        <w:t>The idealized structure of reluctance motor is same as that of the salient pole synchronous machine shown in fig. except that the rotor does not have any field winding. The stator has a three phase symmetrical winding, which creates sinusoidal rotating magnetic field in the air gap, and the reluctance torque is developed because the induced magnetic field in the rotor has a tendency to cause the rotor to align with the stator field at a minimum reluctance position.</w:t>
      </w:r>
    </w:p>
    <w:p w:rsidR="00BB10D2" w:rsidRDefault="00BB10D2" w:rsidP="0084417E">
      <w:pPr>
        <w:autoSpaceDE w:val="0"/>
        <w:autoSpaceDN w:val="0"/>
        <w:adjustRightInd w:val="0"/>
        <w:jc w:val="center"/>
        <w:rPr>
          <w:sz w:val="21"/>
          <w:szCs w:val="21"/>
        </w:rPr>
      </w:pPr>
      <w:r>
        <w:rPr>
          <w:noProof/>
          <w:sz w:val="21"/>
          <w:szCs w:val="21"/>
        </w:rPr>
        <w:drawing>
          <wp:inline distT="0" distB="0" distL="0" distR="0">
            <wp:extent cx="2518276" cy="2122998"/>
            <wp:effectExtent l="19050" t="0" r="0" b="0"/>
            <wp:docPr id="3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srcRect/>
                    <a:stretch>
                      <a:fillRect/>
                    </a:stretch>
                  </pic:blipFill>
                  <pic:spPr bwMode="auto">
                    <a:xfrm>
                      <a:off x="0" y="0"/>
                      <a:ext cx="2523241" cy="2127183"/>
                    </a:xfrm>
                    <a:prstGeom prst="rect">
                      <a:avLst/>
                    </a:prstGeom>
                    <a:noFill/>
                    <a:ln w="9525">
                      <a:noFill/>
                      <a:miter lim="800000"/>
                      <a:headEnd/>
                      <a:tailEnd/>
                    </a:ln>
                  </pic:spPr>
                </pic:pic>
              </a:graphicData>
            </a:graphic>
          </wp:inline>
        </w:drawing>
      </w:r>
    </w:p>
    <w:p w:rsidR="0084417E" w:rsidRPr="0084417E" w:rsidRDefault="0084417E" w:rsidP="0084417E">
      <w:pPr>
        <w:autoSpaceDE w:val="0"/>
        <w:autoSpaceDN w:val="0"/>
        <w:adjustRightInd w:val="0"/>
        <w:jc w:val="center"/>
        <w:rPr>
          <w:b/>
          <w:sz w:val="18"/>
          <w:szCs w:val="18"/>
          <w:shd w:val="clear" w:color="auto" w:fill="FAFAFA"/>
        </w:rPr>
      </w:pPr>
      <w:r w:rsidRPr="0084417E">
        <w:rPr>
          <w:b/>
          <w:sz w:val="18"/>
          <w:szCs w:val="18"/>
          <w:shd w:val="clear" w:color="auto" w:fill="FAFAFA"/>
        </w:rPr>
        <w:t>Fig. Idealized three phase two pole synchronous machine (Salient pole)</w:t>
      </w:r>
    </w:p>
    <w:p w:rsidR="0084417E" w:rsidRDefault="0084417E" w:rsidP="0084417E">
      <w:pPr>
        <w:autoSpaceDE w:val="0"/>
        <w:autoSpaceDN w:val="0"/>
        <w:adjustRightInd w:val="0"/>
        <w:rPr>
          <w:sz w:val="18"/>
          <w:szCs w:val="18"/>
          <w:shd w:val="clear" w:color="auto" w:fill="FAFAFA"/>
        </w:rPr>
      </w:pPr>
      <w:r>
        <w:rPr>
          <w:sz w:val="18"/>
          <w:szCs w:val="18"/>
          <w:shd w:val="clear" w:color="auto" w:fill="FAFAFA"/>
        </w:rPr>
        <w:t xml:space="preserve">The rotor of the modern reluctance machine is designed with iron laminations in the axial direction separated by nonmagnetic material as shown in fig., to increase the reluctance to flux in the q-axis. Compared to the induction motor, it is slightly </w:t>
      </w:r>
      <w:r>
        <w:rPr>
          <w:sz w:val="18"/>
          <w:szCs w:val="18"/>
          <w:shd w:val="clear" w:color="auto" w:fill="FAFAFA"/>
        </w:rPr>
        <w:lastRenderedPageBreak/>
        <w:t xml:space="preserve">heavier and has a lower power factor. With proper design, the performance of the reluctance motor may approach that of induction machine. With a high saliency ratio (Lds/Lqs), a power factor of 0.8 can be reached. The efficiency of a reluctance machine may be higher than an induction motor because there is no rotor copper loss. Because of inherent simplicity, robustness of construction and low cost, reluctance machines have been popularly used in many low power applications such as fiber spinning mills, where a number of motors operate synchronously with a common power supply </w:t>
      </w:r>
    </w:p>
    <w:p w:rsidR="0084417E" w:rsidRDefault="0084417E" w:rsidP="0084417E">
      <w:pPr>
        <w:autoSpaceDE w:val="0"/>
        <w:autoSpaceDN w:val="0"/>
        <w:adjustRightInd w:val="0"/>
        <w:rPr>
          <w:sz w:val="18"/>
          <w:szCs w:val="18"/>
          <w:shd w:val="clear" w:color="auto" w:fill="FAFAFA"/>
        </w:rPr>
      </w:pPr>
      <w:r>
        <w:rPr>
          <w:sz w:val="18"/>
          <w:szCs w:val="18"/>
          <w:shd w:val="clear" w:color="auto" w:fill="FAFAFA"/>
        </w:rPr>
        <w:t>The synchronous reluctance motor has no synchronous starting torque and runs up from stand still by induction action. There is an auxiliary starting winding. Subsequent design modifications involved the introduction of a segmental rotor construction of effort a flux barrier in each pole. This has increased the pull out torque, the power factor and the efficiency. The simple applications where several motors are required to rotate in close synchronism.</w:t>
      </w:r>
    </w:p>
    <w:p w:rsidR="0084417E" w:rsidRDefault="0084417E" w:rsidP="0084417E">
      <w:pPr>
        <w:autoSpaceDE w:val="0"/>
        <w:autoSpaceDN w:val="0"/>
        <w:adjustRightInd w:val="0"/>
        <w:jc w:val="center"/>
        <w:rPr>
          <w:sz w:val="21"/>
          <w:szCs w:val="21"/>
        </w:rPr>
      </w:pPr>
      <w:r>
        <w:rPr>
          <w:noProof/>
          <w:sz w:val="21"/>
          <w:szCs w:val="21"/>
        </w:rPr>
        <w:drawing>
          <wp:inline distT="0" distB="0" distL="0" distR="0">
            <wp:extent cx="2053850" cy="1741335"/>
            <wp:effectExtent l="19050" t="0" r="3550" b="0"/>
            <wp:docPr id="3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srcRect/>
                    <a:stretch>
                      <a:fillRect/>
                    </a:stretch>
                  </pic:blipFill>
                  <pic:spPr bwMode="auto">
                    <a:xfrm>
                      <a:off x="0" y="0"/>
                      <a:ext cx="2058742" cy="1745483"/>
                    </a:xfrm>
                    <a:prstGeom prst="rect">
                      <a:avLst/>
                    </a:prstGeom>
                    <a:noFill/>
                    <a:ln w="9525">
                      <a:noFill/>
                      <a:miter lim="800000"/>
                      <a:headEnd/>
                      <a:tailEnd/>
                    </a:ln>
                  </pic:spPr>
                </pic:pic>
              </a:graphicData>
            </a:graphic>
          </wp:inline>
        </w:drawing>
      </w:r>
    </w:p>
    <w:p w:rsidR="0084417E" w:rsidRPr="0084417E" w:rsidRDefault="0084417E" w:rsidP="0084417E">
      <w:pPr>
        <w:autoSpaceDE w:val="0"/>
        <w:autoSpaceDN w:val="0"/>
        <w:adjustRightInd w:val="0"/>
        <w:jc w:val="center"/>
        <w:rPr>
          <w:b/>
          <w:sz w:val="18"/>
          <w:szCs w:val="18"/>
          <w:shd w:val="clear" w:color="auto" w:fill="FAFAFA"/>
        </w:rPr>
      </w:pPr>
      <w:r w:rsidRPr="0084417E">
        <w:rPr>
          <w:b/>
          <w:sz w:val="18"/>
          <w:szCs w:val="18"/>
          <w:shd w:val="clear" w:color="auto" w:fill="FAFAFA"/>
        </w:rPr>
        <w:t>Fig. Cross-section of synchronous reluctance motor</w:t>
      </w:r>
    </w:p>
    <w:p w:rsidR="0084417E" w:rsidRDefault="0084417E" w:rsidP="0084417E">
      <w:pPr>
        <w:autoSpaceDE w:val="0"/>
        <w:autoSpaceDN w:val="0"/>
        <w:adjustRightInd w:val="0"/>
        <w:rPr>
          <w:sz w:val="18"/>
          <w:szCs w:val="18"/>
          <w:shd w:val="clear" w:color="auto" w:fill="FAFAFA"/>
        </w:rPr>
      </w:pPr>
      <w:r>
        <w:rPr>
          <w:sz w:val="18"/>
          <w:szCs w:val="18"/>
          <w:shd w:val="clear" w:color="auto" w:fill="FAFAFA"/>
        </w:rPr>
        <w:t xml:space="preserve">Synchronous reluctance motor is designed for high power applications. It can broadly be classified into </w:t>
      </w:r>
    </w:p>
    <w:p w:rsidR="0084417E" w:rsidRDefault="0084417E" w:rsidP="0084417E">
      <w:pPr>
        <w:autoSpaceDE w:val="0"/>
        <w:autoSpaceDN w:val="0"/>
        <w:adjustRightInd w:val="0"/>
        <w:rPr>
          <w:sz w:val="18"/>
          <w:szCs w:val="18"/>
          <w:shd w:val="clear" w:color="auto" w:fill="FAFAFA"/>
        </w:rPr>
      </w:pPr>
      <w:r>
        <w:rPr>
          <w:sz w:val="18"/>
          <w:szCs w:val="18"/>
          <w:shd w:val="clear" w:color="auto" w:fill="FAFAFA"/>
        </w:rPr>
        <w:t xml:space="preserve">(a) Axially laminated and </w:t>
      </w:r>
    </w:p>
    <w:p w:rsidR="0084417E" w:rsidRDefault="0084417E" w:rsidP="0084417E">
      <w:pPr>
        <w:autoSpaceDE w:val="0"/>
        <w:autoSpaceDN w:val="0"/>
        <w:adjustRightInd w:val="0"/>
        <w:rPr>
          <w:sz w:val="18"/>
          <w:szCs w:val="18"/>
          <w:shd w:val="clear" w:color="auto" w:fill="FAFAFA"/>
        </w:rPr>
      </w:pPr>
      <w:r>
        <w:rPr>
          <w:sz w:val="18"/>
          <w:szCs w:val="18"/>
          <w:shd w:val="clear" w:color="auto" w:fill="FAFAFA"/>
        </w:rPr>
        <w:t>(b) Radially laminated</w:t>
      </w:r>
    </w:p>
    <w:p w:rsidR="0084417E" w:rsidRDefault="0084417E" w:rsidP="0084417E">
      <w:pPr>
        <w:autoSpaceDE w:val="0"/>
        <w:autoSpaceDN w:val="0"/>
        <w:adjustRightInd w:val="0"/>
        <w:rPr>
          <w:sz w:val="18"/>
          <w:szCs w:val="18"/>
          <w:shd w:val="clear" w:color="auto" w:fill="FAFAFA"/>
        </w:rPr>
      </w:pPr>
      <w:r>
        <w:rPr>
          <w:sz w:val="18"/>
          <w:szCs w:val="18"/>
          <w:shd w:val="clear" w:color="auto" w:fill="FAFAFA"/>
        </w:rPr>
        <w:t>synchronous motors. These motors have the same stator construction as the multiphase induction motor. Generally three types of rotors used in synchronous reluctance motor. They are segmental, flux barrier (radially laminated) and axially laminated structure.</w:t>
      </w:r>
    </w:p>
    <w:p w:rsidR="0084417E" w:rsidRDefault="0084417E" w:rsidP="0084417E">
      <w:pPr>
        <w:autoSpaceDE w:val="0"/>
        <w:autoSpaceDN w:val="0"/>
        <w:adjustRightInd w:val="0"/>
        <w:rPr>
          <w:sz w:val="18"/>
          <w:szCs w:val="18"/>
          <w:shd w:val="clear" w:color="auto" w:fill="FAFAFA"/>
        </w:rPr>
      </w:pPr>
      <w:r>
        <w:rPr>
          <w:sz w:val="18"/>
          <w:szCs w:val="18"/>
          <w:shd w:val="clear" w:color="auto" w:fill="FAFAFA"/>
        </w:rPr>
        <w:t>The ideal synchronous reluctance machine is having a rotor whose structure such that the inductance of the stator windings in the dq reference frame varies sinusoidally from a maximum value L</w:t>
      </w:r>
      <w:r w:rsidRPr="0084417E">
        <w:rPr>
          <w:sz w:val="18"/>
          <w:szCs w:val="18"/>
          <w:shd w:val="clear" w:color="auto" w:fill="FAFAFA"/>
          <w:vertAlign w:val="subscript"/>
        </w:rPr>
        <w:t>d</w:t>
      </w:r>
      <w:r>
        <w:rPr>
          <w:sz w:val="18"/>
          <w:szCs w:val="18"/>
          <w:shd w:val="clear" w:color="auto" w:fill="FAFAFA"/>
        </w:rPr>
        <w:t>(direct inductance) to a minimum value L</w:t>
      </w:r>
      <w:r w:rsidRPr="0084417E">
        <w:rPr>
          <w:sz w:val="18"/>
          <w:szCs w:val="18"/>
          <w:shd w:val="clear" w:color="auto" w:fill="FAFAFA"/>
          <w:vertAlign w:val="subscript"/>
        </w:rPr>
        <w:t>q</w:t>
      </w:r>
      <w:r>
        <w:rPr>
          <w:sz w:val="18"/>
          <w:szCs w:val="18"/>
          <w:shd w:val="clear" w:color="auto" w:fill="FAFAFA"/>
        </w:rPr>
        <w:t xml:space="preserve"> (quadrature inductance) as a function of angular displacement of the rotor.</w:t>
      </w:r>
    </w:p>
    <w:p w:rsidR="0055314B" w:rsidRDefault="0055314B" w:rsidP="0055314B">
      <w:pPr>
        <w:autoSpaceDE w:val="0"/>
        <w:autoSpaceDN w:val="0"/>
        <w:adjustRightInd w:val="0"/>
        <w:jc w:val="center"/>
        <w:rPr>
          <w:sz w:val="21"/>
          <w:szCs w:val="21"/>
        </w:rPr>
      </w:pPr>
      <w:r>
        <w:rPr>
          <w:noProof/>
          <w:sz w:val="21"/>
          <w:szCs w:val="21"/>
        </w:rPr>
        <w:drawing>
          <wp:inline distT="0" distB="0" distL="0" distR="0">
            <wp:extent cx="1986527" cy="2043485"/>
            <wp:effectExtent l="19050" t="0" r="0" b="0"/>
            <wp:docPr id="3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srcRect/>
                    <a:stretch>
                      <a:fillRect/>
                    </a:stretch>
                  </pic:blipFill>
                  <pic:spPr bwMode="auto">
                    <a:xfrm>
                      <a:off x="0" y="0"/>
                      <a:ext cx="1986645" cy="2043607"/>
                    </a:xfrm>
                    <a:prstGeom prst="rect">
                      <a:avLst/>
                    </a:prstGeom>
                    <a:noFill/>
                    <a:ln w="9525">
                      <a:noFill/>
                      <a:miter lim="800000"/>
                      <a:headEnd/>
                      <a:tailEnd/>
                    </a:ln>
                  </pic:spPr>
                </pic:pic>
              </a:graphicData>
            </a:graphic>
          </wp:inline>
        </w:drawing>
      </w:r>
    </w:p>
    <w:p w:rsidR="0055314B" w:rsidRPr="0055314B" w:rsidRDefault="0055314B" w:rsidP="0055314B">
      <w:pPr>
        <w:autoSpaceDE w:val="0"/>
        <w:autoSpaceDN w:val="0"/>
        <w:adjustRightInd w:val="0"/>
        <w:jc w:val="center"/>
        <w:rPr>
          <w:b/>
          <w:sz w:val="21"/>
          <w:szCs w:val="21"/>
        </w:rPr>
      </w:pPr>
      <w:r w:rsidRPr="0055314B">
        <w:rPr>
          <w:b/>
          <w:sz w:val="21"/>
          <w:szCs w:val="21"/>
        </w:rPr>
        <w:t>Fig. Cross section of axially laminated SyRM</w:t>
      </w:r>
    </w:p>
    <w:p w:rsidR="0055314B" w:rsidRDefault="0055314B" w:rsidP="0055314B">
      <w:pPr>
        <w:autoSpaceDE w:val="0"/>
        <w:autoSpaceDN w:val="0"/>
        <w:adjustRightInd w:val="0"/>
        <w:jc w:val="center"/>
        <w:rPr>
          <w:sz w:val="21"/>
          <w:szCs w:val="21"/>
        </w:rPr>
      </w:pPr>
      <w:r>
        <w:rPr>
          <w:noProof/>
          <w:sz w:val="21"/>
          <w:szCs w:val="21"/>
        </w:rPr>
        <w:lastRenderedPageBreak/>
        <w:drawing>
          <wp:inline distT="0" distB="0" distL="0" distR="0">
            <wp:extent cx="2170706" cy="2290946"/>
            <wp:effectExtent l="19050" t="0" r="994" b="0"/>
            <wp:docPr id="3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srcRect/>
                    <a:stretch>
                      <a:fillRect/>
                    </a:stretch>
                  </pic:blipFill>
                  <pic:spPr bwMode="auto">
                    <a:xfrm>
                      <a:off x="0" y="0"/>
                      <a:ext cx="2172514" cy="2292854"/>
                    </a:xfrm>
                    <a:prstGeom prst="rect">
                      <a:avLst/>
                    </a:prstGeom>
                    <a:noFill/>
                    <a:ln w="9525">
                      <a:noFill/>
                      <a:miter lim="800000"/>
                      <a:headEnd/>
                      <a:tailEnd/>
                    </a:ln>
                  </pic:spPr>
                </pic:pic>
              </a:graphicData>
            </a:graphic>
          </wp:inline>
        </w:drawing>
      </w:r>
    </w:p>
    <w:p w:rsidR="0055314B" w:rsidRDefault="0055314B" w:rsidP="0055314B">
      <w:pPr>
        <w:autoSpaceDE w:val="0"/>
        <w:autoSpaceDN w:val="0"/>
        <w:adjustRightInd w:val="0"/>
        <w:jc w:val="center"/>
        <w:rPr>
          <w:b/>
          <w:sz w:val="21"/>
          <w:szCs w:val="21"/>
        </w:rPr>
      </w:pPr>
      <w:r w:rsidRPr="0055314B">
        <w:rPr>
          <w:b/>
          <w:sz w:val="21"/>
          <w:szCs w:val="21"/>
        </w:rPr>
        <w:t xml:space="preserve">Fig. Cross section of </w:t>
      </w:r>
      <w:r>
        <w:rPr>
          <w:b/>
          <w:sz w:val="21"/>
          <w:szCs w:val="21"/>
        </w:rPr>
        <w:t>radially</w:t>
      </w:r>
      <w:r w:rsidRPr="0055314B">
        <w:rPr>
          <w:b/>
          <w:sz w:val="21"/>
          <w:szCs w:val="21"/>
        </w:rPr>
        <w:t xml:space="preserve"> laminated SyRM</w:t>
      </w:r>
    </w:p>
    <w:p w:rsidR="0055314B" w:rsidRPr="0055314B" w:rsidRDefault="0055314B" w:rsidP="0055314B">
      <w:pPr>
        <w:autoSpaceDE w:val="0"/>
        <w:autoSpaceDN w:val="0"/>
        <w:adjustRightInd w:val="0"/>
        <w:rPr>
          <w:b/>
          <w:sz w:val="18"/>
          <w:szCs w:val="18"/>
          <w:shd w:val="clear" w:color="auto" w:fill="FAFAFA"/>
        </w:rPr>
      </w:pPr>
      <w:r>
        <w:rPr>
          <w:b/>
          <w:sz w:val="18"/>
          <w:szCs w:val="18"/>
          <w:shd w:val="clear" w:color="auto" w:fill="FAFAFA"/>
        </w:rPr>
        <w:t>Rotor D</w:t>
      </w:r>
      <w:r w:rsidRPr="0055314B">
        <w:rPr>
          <w:b/>
          <w:sz w:val="18"/>
          <w:szCs w:val="18"/>
          <w:shd w:val="clear" w:color="auto" w:fill="FAFAFA"/>
        </w:rPr>
        <w:t>esign:</w:t>
      </w:r>
    </w:p>
    <w:p w:rsidR="0055314B" w:rsidRPr="0055314B" w:rsidRDefault="0055314B" w:rsidP="0055314B">
      <w:pPr>
        <w:autoSpaceDE w:val="0"/>
        <w:autoSpaceDN w:val="0"/>
        <w:adjustRightInd w:val="0"/>
        <w:rPr>
          <w:b/>
          <w:sz w:val="18"/>
          <w:szCs w:val="18"/>
          <w:shd w:val="clear" w:color="auto" w:fill="FAFAFA"/>
        </w:rPr>
      </w:pPr>
      <w:r w:rsidRPr="0055314B">
        <w:rPr>
          <w:b/>
          <w:sz w:val="18"/>
          <w:szCs w:val="18"/>
          <w:shd w:val="clear" w:color="auto" w:fill="FAFAFA"/>
        </w:rPr>
        <w:t>Salient rotor (Segmental):</w:t>
      </w:r>
    </w:p>
    <w:p w:rsidR="0055314B" w:rsidRPr="0055314B" w:rsidRDefault="0055314B" w:rsidP="0055314B">
      <w:pPr>
        <w:autoSpaceDE w:val="0"/>
        <w:autoSpaceDN w:val="0"/>
        <w:adjustRightInd w:val="0"/>
        <w:rPr>
          <w:b/>
          <w:sz w:val="21"/>
          <w:szCs w:val="21"/>
        </w:rPr>
      </w:pPr>
      <w:r>
        <w:rPr>
          <w:sz w:val="18"/>
          <w:szCs w:val="18"/>
          <w:shd w:val="clear" w:color="auto" w:fill="FAFAFA"/>
        </w:rPr>
        <w:t>Salient rotor shape such that the quadrature air-gap is much larger than the direct air gap. This yields reactively small L</w:t>
      </w:r>
      <w:r w:rsidRPr="0055314B">
        <w:rPr>
          <w:sz w:val="18"/>
          <w:szCs w:val="18"/>
          <w:shd w:val="clear" w:color="auto" w:fill="FAFAFA"/>
          <w:vertAlign w:val="subscript"/>
        </w:rPr>
        <w:t>d</w:t>
      </w:r>
      <w:r>
        <w:rPr>
          <w:sz w:val="18"/>
          <w:szCs w:val="18"/>
          <w:shd w:val="clear" w:color="auto" w:fill="FAFAFA"/>
        </w:rPr>
        <w:t>/L</w:t>
      </w:r>
      <w:r w:rsidRPr="0055314B">
        <w:rPr>
          <w:sz w:val="18"/>
          <w:szCs w:val="18"/>
          <w:shd w:val="clear" w:color="auto" w:fill="FAFAFA"/>
          <w:vertAlign w:val="subscript"/>
        </w:rPr>
        <w:t>q</w:t>
      </w:r>
      <w:r>
        <w:rPr>
          <w:sz w:val="18"/>
          <w:szCs w:val="18"/>
          <w:shd w:val="clear" w:color="auto" w:fill="FAFAFA"/>
          <w:vertAlign w:val="subscript"/>
        </w:rPr>
        <w:t xml:space="preserve"> </w:t>
      </w:r>
      <w:r>
        <w:rPr>
          <w:sz w:val="18"/>
          <w:szCs w:val="18"/>
          <w:shd w:val="clear" w:color="auto" w:fill="FAFAFA"/>
        </w:rPr>
        <w:t xml:space="preserve">ratios in the range of 2.3 </w:t>
      </w:r>
    </w:p>
    <w:p w:rsidR="0055314B" w:rsidRDefault="0055314B" w:rsidP="0055314B">
      <w:pPr>
        <w:autoSpaceDE w:val="0"/>
        <w:autoSpaceDN w:val="0"/>
        <w:adjustRightInd w:val="0"/>
        <w:jc w:val="center"/>
        <w:rPr>
          <w:sz w:val="21"/>
          <w:szCs w:val="21"/>
        </w:rPr>
      </w:pPr>
      <w:r>
        <w:rPr>
          <w:noProof/>
          <w:sz w:val="21"/>
          <w:szCs w:val="21"/>
        </w:rPr>
        <w:drawing>
          <wp:inline distT="0" distB="0" distL="0" distR="0">
            <wp:extent cx="949184" cy="1008294"/>
            <wp:effectExtent l="19050" t="0" r="3316" b="0"/>
            <wp:docPr id="4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srcRect/>
                    <a:stretch>
                      <a:fillRect/>
                    </a:stretch>
                  </pic:blipFill>
                  <pic:spPr bwMode="auto">
                    <a:xfrm>
                      <a:off x="0" y="0"/>
                      <a:ext cx="949148" cy="1008256"/>
                    </a:xfrm>
                    <a:prstGeom prst="rect">
                      <a:avLst/>
                    </a:prstGeom>
                    <a:noFill/>
                    <a:ln w="9525">
                      <a:noFill/>
                      <a:miter lim="800000"/>
                      <a:headEnd/>
                      <a:tailEnd/>
                    </a:ln>
                  </pic:spPr>
                </pic:pic>
              </a:graphicData>
            </a:graphic>
          </wp:inline>
        </w:drawing>
      </w:r>
    </w:p>
    <w:p w:rsidR="0055314B" w:rsidRDefault="0055314B" w:rsidP="0055314B">
      <w:pPr>
        <w:autoSpaceDE w:val="0"/>
        <w:autoSpaceDN w:val="0"/>
        <w:adjustRightInd w:val="0"/>
        <w:jc w:val="center"/>
        <w:rPr>
          <w:b/>
          <w:sz w:val="18"/>
          <w:szCs w:val="18"/>
          <w:shd w:val="clear" w:color="auto" w:fill="FAFAFA"/>
        </w:rPr>
      </w:pPr>
      <w:r w:rsidRPr="0055314B">
        <w:rPr>
          <w:b/>
          <w:sz w:val="18"/>
          <w:szCs w:val="18"/>
          <w:shd w:val="clear" w:color="auto" w:fill="FAFAFA"/>
        </w:rPr>
        <w:t>Fig. Salient Rotor.</w:t>
      </w:r>
    </w:p>
    <w:p w:rsidR="0055314B" w:rsidRPr="0055314B" w:rsidRDefault="0055314B" w:rsidP="0055314B">
      <w:pPr>
        <w:autoSpaceDE w:val="0"/>
        <w:autoSpaceDN w:val="0"/>
        <w:adjustRightInd w:val="0"/>
        <w:rPr>
          <w:b/>
          <w:sz w:val="21"/>
          <w:szCs w:val="21"/>
        </w:rPr>
      </w:pPr>
      <w:r>
        <w:rPr>
          <w:sz w:val="18"/>
          <w:szCs w:val="18"/>
          <w:shd w:val="clear" w:color="auto" w:fill="FAFAFA"/>
        </w:rPr>
        <w:t>Salient rotor design is shown in fig. The low L</w:t>
      </w:r>
      <w:r w:rsidRPr="0055314B">
        <w:rPr>
          <w:sz w:val="18"/>
          <w:szCs w:val="18"/>
          <w:shd w:val="clear" w:color="auto" w:fill="FAFAFA"/>
          <w:vertAlign w:val="subscript"/>
        </w:rPr>
        <w:t>d</w:t>
      </w:r>
      <w:r>
        <w:rPr>
          <w:sz w:val="18"/>
          <w:szCs w:val="18"/>
          <w:shd w:val="clear" w:color="auto" w:fill="FAFAFA"/>
        </w:rPr>
        <w:t>/L</w:t>
      </w:r>
      <w:r w:rsidRPr="0055314B">
        <w:rPr>
          <w:sz w:val="18"/>
          <w:szCs w:val="18"/>
          <w:shd w:val="clear" w:color="auto" w:fill="FAFAFA"/>
          <w:vertAlign w:val="subscript"/>
        </w:rPr>
        <w:t>q</w:t>
      </w:r>
      <w:r>
        <w:rPr>
          <w:sz w:val="18"/>
          <w:szCs w:val="18"/>
          <w:shd w:val="clear" w:color="auto" w:fill="FAFAFA"/>
        </w:rPr>
        <w:t xml:space="preserve"> ratios are largely the result of circulating flux in the pole faces of the rotor. However the ruggedness and simplicity of the rotor structure has encouraged study of this approach for high speed applications. </w:t>
      </w:r>
    </w:p>
    <w:p w:rsidR="0055314B" w:rsidRPr="0055314B" w:rsidRDefault="0055314B" w:rsidP="0055314B">
      <w:pPr>
        <w:autoSpaceDE w:val="0"/>
        <w:autoSpaceDN w:val="0"/>
        <w:adjustRightInd w:val="0"/>
        <w:rPr>
          <w:b/>
          <w:sz w:val="21"/>
          <w:szCs w:val="21"/>
        </w:rPr>
      </w:pPr>
    </w:p>
    <w:p w:rsidR="0055314B" w:rsidRDefault="0055314B" w:rsidP="0055314B">
      <w:pPr>
        <w:autoSpaceDE w:val="0"/>
        <w:autoSpaceDN w:val="0"/>
        <w:adjustRightInd w:val="0"/>
        <w:jc w:val="center"/>
        <w:rPr>
          <w:sz w:val="21"/>
          <w:szCs w:val="21"/>
        </w:rPr>
      </w:pPr>
      <w:r>
        <w:rPr>
          <w:noProof/>
          <w:sz w:val="21"/>
          <w:szCs w:val="21"/>
        </w:rPr>
        <w:drawing>
          <wp:inline distT="0" distB="0" distL="0" distR="0">
            <wp:extent cx="1173430" cy="1335819"/>
            <wp:effectExtent l="19050" t="0" r="7670" b="0"/>
            <wp:docPr id="4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srcRect/>
                    <a:stretch>
                      <a:fillRect/>
                    </a:stretch>
                  </pic:blipFill>
                  <pic:spPr bwMode="auto">
                    <a:xfrm>
                      <a:off x="0" y="0"/>
                      <a:ext cx="1176781" cy="1339634"/>
                    </a:xfrm>
                    <a:prstGeom prst="rect">
                      <a:avLst/>
                    </a:prstGeom>
                    <a:noFill/>
                    <a:ln w="9525">
                      <a:noFill/>
                      <a:miter lim="800000"/>
                      <a:headEnd/>
                      <a:tailEnd/>
                    </a:ln>
                  </pic:spPr>
                </pic:pic>
              </a:graphicData>
            </a:graphic>
          </wp:inline>
        </w:drawing>
      </w:r>
    </w:p>
    <w:p w:rsidR="0055314B" w:rsidRDefault="0055314B" w:rsidP="0055314B">
      <w:pPr>
        <w:autoSpaceDE w:val="0"/>
        <w:autoSpaceDN w:val="0"/>
        <w:adjustRightInd w:val="0"/>
        <w:jc w:val="center"/>
        <w:rPr>
          <w:b/>
          <w:sz w:val="18"/>
          <w:szCs w:val="18"/>
          <w:shd w:val="clear" w:color="auto" w:fill="FAFAFA"/>
        </w:rPr>
      </w:pPr>
      <w:r w:rsidRPr="0055314B">
        <w:rPr>
          <w:b/>
          <w:sz w:val="18"/>
          <w:szCs w:val="18"/>
          <w:shd w:val="clear" w:color="auto" w:fill="FAFAFA"/>
        </w:rPr>
        <w:t>Fig. Radially laminated</w:t>
      </w:r>
      <w:r>
        <w:rPr>
          <w:b/>
          <w:sz w:val="18"/>
          <w:szCs w:val="18"/>
          <w:shd w:val="clear" w:color="auto" w:fill="FAFAFA"/>
        </w:rPr>
        <w:t xml:space="preserve"> rotor</w:t>
      </w:r>
    </w:p>
    <w:p w:rsidR="0055314B" w:rsidRDefault="0055314B" w:rsidP="0055314B">
      <w:pPr>
        <w:autoSpaceDE w:val="0"/>
        <w:autoSpaceDN w:val="0"/>
        <w:adjustRightInd w:val="0"/>
        <w:rPr>
          <w:sz w:val="18"/>
          <w:szCs w:val="18"/>
          <w:shd w:val="clear" w:color="auto" w:fill="FAFAFA"/>
        </w:rPr>
      </w:pPr>
      <w:r>
        <w:rPr>
          <w:sz w:val="18"/>
          <w:szCs w:val="18"/>
          <w:shd w:val="clear" w:color="auto" w:fill="FAFAFA"/>
        </w:rPr>
        <w:t>Another approach is to use laminations with "flux barriers" punched into the steel for a 4 pole machine as shown in fig. However these flux barriers and the central hole of the lamination required for the shaft weaken the rotor structurally and thus makes this approach a poor choice for high speed design.</w:t>
      </w:r>
    </w:p>
    <w:p w:rsidR="00392A21" w:rsidRPr="00392A21" w:rsidRDefault="00392A21" w:rsidP="0055314B">
      <w:pPr>
        <w:autoSpaceDE w:val="0"/>
        <w:autoSpaceDN w:val="0"/>
        <w:adjustRightInd w:val="0"/>
        <w:rPr>
          <w:b/>
          <w:sz w:val="18"/>
          <w:szCs w:val="18"/>
          <w:shd w:val="clear" w:color="auto" w:fill="FAFAFA"/>
        </w:rPr>
      </w:pPr>
      <w:r w:rsidRPr="00392A21">
        <w:rPr>
          <w:b/>
          <w:sz w:val="18"/>
          <w:szCs w:val="18"/>
          <w:shd w:val="clear" w:color="auto" w:fill="FAFAFA"/>
        </w:rPr>
        <w:t>Axially laminated rotor:</w:t>
      </w:r>
    </w:p>
    <w:p w:rsidR="00392A21" w:rsidRDefault="00392A21" w:rsidP="0055314B">
      <w:pPr>
        <w:autoSpaceDE w:val="0"/>
        <w:autoSpaceDN w:val="0"/>
        <w:adjustRightInd w:val="0"/>
        <w:rPr>
          <w:sz w:val="18"/>
          <w:szCs w:val="18"/>
          <w:shd w:val="clear" w:color="auto" w:fill="FAFAFA"/>
        </w:rPr>
      </w:pPr>
      <w:r>
        <w:rPr>
          <w:sz w:val="18"/>
          <w:szCs w:val="18"/>
          <w:shd w:val="clear" w:color="auto" w:fill="FAFAFA"/>
        </w:rPr>
        <w:t>The fig. shows the axially laminated rotor.</w:t>
      </w:r>
    </w:p>
    <w:p w:rsidR="00392A21" w:rsidRDefault="00392A21" w:rsidP="00392A21">
      <w:pPr>
        <w:autoSpaceDE w:val="0"/>
        <w:autoSpaceDN w:val="0"/>
        <w:adjustRightInd w:val="0"/>
        <w:jc w:val="center"/>
        <w:rPr>
          <w:sz w:val="18"/>
          <w:szCs w:val="18"/>
          <w:shd w:val="clear" w:color="auto" w:fill="FAFAFA"/>
        </w:rPr>
      </w:pPr>
      <w:r w:rsidRPr="00392A21">
        <w:rPr>
          <w:noProof/>
          <w:sz w:val="18"/>
          <w:szCs w:val="18"/>
          <w:shd w:val="clear" w:color="auto" w:fill="FAFAFA"/>
        </w:rPr>
        <w:drawing>
          <wp:inline distT="0" distB="0" distL="0" distR="0">
            <wp:extent cx="1296035" cy="1311910"/>
            <wp:effectExtent l="19050" t="0" r="0" b="0"/>
            <wp:docPr id="4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srcRect/>
                    <a:stretch>
                      <a:fillRect/>
                    </a:stretch>
                  </pic:blipFill>
                  <pic:spPr bwMode="auto">
                    <a:xfrm>
                      <a:off x="0" y="0"/>
                      <a:ext cx="1296035" cy="1311910"/>
                    </a:xfrm>
                    <a:prstGeom prst="rect">
                      <a:avLst/>
                    </a:prstGeom>
                    <a:noFill/>
                    <a:ln w="9525">
                      <a:noFill/>
                      <a:miter lim="800000"/>
                      <a:headEnd/>
                      <a:tailEnd/>
                    </a:ln>
                  </pic:spPr>
                </pic:pic>
              </a:graphicData>
            </a:graphic>
          </wp:inline>
        </w:drawing>
      </w:r>
    </w:p>
    <w:p w:rsidR="00392A21" w:rsidRPr="00392A21" w:rsidRDefault="00392A21" w:rsidP="00392A21">
      <w:pPr>
        <w:autoSpaceDE w:val="0"/>
        <w:autoSpaceDN w:val="0"/>
        <w:adjustRightInd w:val="0"/>
        <w:jc w:val="center"/>
        <w:rPr>
          <w:b/>
          <w:sz w:val="18"/>
          <w:szCs w:val="18"/>
          <w:shd w:val="clear" w:color="auto" w:fill="FAFAFA"/>
        </w:rPr>
      </w:pPr>
      <w:r w:rsidRPr="00392A21">
        <w:rPr>
          <w:b/>
          <w:sz w:val="18"/>
          <w:szCs w:val="18"/>
          <w:shd w:val="clear" w:color="auto" w:fill="FAFAFA"/>
        </w:rPr>
        <w:t>Fig. Axially laminated rotor.</w:t>
      </w:r>
    </w:p>
    <w:p w:rsidR="00392A21" w:rsidRDefault="00392A21" w:rsidP="0055314B">
      <w:pPr>
        <w:autoSpaceDE w:val="0"/>
        <w:autoSpaceDN w:val="0"/>
        <w:adjustRightInd w:val="0"/>
        <w:rPr>
          <w:sz w:val="18"/>
          <w:szCs w:val="18"/>
          <w:shd w:val="clear" w:color="auto" w:fill="FAFAFA"/>
        </w:rPr>
      </w:pPr>
      <w:r>
        <w:rPr>
          <w:sz w:val="18"/>
          <w:szCs w:val="18"/>
          <w:shd w:val="clear" w:color="auto" w:fill="FAFAFA"/>
        </w:rPr>
        <w:t>This approach is to laminate the rotor in the axial direction. For a two pole two phase axially laminated rotor with an L</w:t>
      </w:r>
      <w:r w:rsidRPr="00392A21">
        <w:rPr>
          <w:sz w:val="18"/>
          <w:szCs w:val="18"/>
          <w:shd w:val="clear" w:color="auto" w:fill="FAFAFA"/>
          <w:vertAlign w:val="subscript"/>
        </w:rPr>
        <w:t>d</w:t>
      </w:r>
      <w:r>
        <w:rPr>
          <w:sz w:val="18"/>
          <w:szCs w:val="18"/>
          <w:shd w:val="clear" w:color="auto" w:fill="FAFAFA"/>
        </w:rPr>
        <w:t>/L</w:t>
      </w:r>
      <w:r w:rsidRPr="00392A21">
        <w:rPr>
          <w:sz w:val="18"/>
          <w:szCs w:val="18"/>
          <w:shd w:val="clear" w:color="auto" w:fill="FAFAFA"/>
          <w:vertAlign w:val="subscript"/>
        </w:rPr>
        <w:t>q</w:t>
      </w:r>
      <w:r>
        <w:rPr>
          <w:sz w:val="18"/>
          <w:szCs w:val="18"/>
          <w:shd w:val="clear" w:color="auto" w:fill="FAFAFA"/>
        </w:rPr>
        <w:t xml:space="preserve"> ratio of 20, the maximum efficiency is 94% has </w:t>
      </w:r>
      <w:r>
        <w:rPr>
          <w:sz w:val="18"/>
          <w:szCs w:val="18"/>
          <w:shd w:val="clear" w:color="auto" w:fill="FAFAFA"/>
        </w:rPr>
        <w:lastRenderedPageBreak/>
        <w:t>been reported in the literature. It is observed that torque ripple and iron losses are more in axially laminated rotor than radially laminated rotor.</w:t>
      </w:r>
    </w:p>
    <w:p w:rsidR="00392A21" w:rsidRDefault="00392A21" w:rsidP="0055314B">
      <w:pPr>
        <w:autoSpaceDE w:val="0"/>
        <w:autoSpaceDN w:val="0"/>
        <w:adjustRightInd w:val="0"/>
        <w:rPr>
          <w:sz w:val="18"/>
          <w:szCs w:val="18"/>
          <w:shd w:val="clear" w:color="auto" w:fill="FAFAFA"/>
        </w:rPr>
      </w:pPr>
      <w:r>
        <w:rPr>
          <w:sz w:val="18"/>
          <w:szCs w:val="18"/>
          <w:shd w:val="clear" w:color="auto" w:fill="FAFAFA"/>
        </w:rPr>
        <w:t>Another rotor design is shown in fig. In this case the rotor consists of alternating layers of ferromagnetic and non-magnetic steel. If choose the thickness of the steel such that the pitch of the ferromagnetic rotor segments matched the slot pitch of the stator. In this way the ferromagnetic rotor segments always see a stator tooth pitch regardless of the angle of rotation of the rotor. This is done to minimize flux variations and hence iron losses in the rotor.</w:t>
      </w:r>
    </w:p>
    <w:p w:rsidR="00392A21" w:rsidRDefault="00392A21" w:rsidP="00392A21">
      <w:pPr>
        <w:autoSpaceDE w:val="0"/>
        <w:autoSpaceDN w:val="0"/>
        <w:adjustRightInd w:val="0"/>
        <w:jc w:val="center"/>
        <w:rPr>
          <w:sz w:val="18"/>
          <w:szCs w:val="18"/>
          <w:shd w:val="clear" w:color="auto" w:fill="FAFAFA"/>
        </w:rPr>
      </w:pPr>
      <w:r w:rsidRPr="00392A21">
        <w:rPr>
          <w:noProof/>
          <w:sz w:val="18"/>
          <w:szCs w:val="18"/>
          <w:shd w:val="clear" w:color="auto" w:fill="FAFAFA"/>
        </w:rPr>
        <w:drawing>
          <wp:inline distT="0" distB="0" distL="0" distR="0">
            <wp:extent cx="1637665" cy="1701800"/>
            <wp:effectExtent l="19050" t="0" r="635" b="0"/>
            <wp:docPr id="4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srcRect/>
                    <a:stretch>
                      <a:fillRect/>
                    </a:stretch>
                  </pic:blipFill>
                  <pic:spPr bwMode="auto">
                    <a:xfrm>
                      <a:off x="0" y="0"/>
                      <a:ext cx="1637665" cy="1701800"/>
                    </a:xfrm>
                    <a:prstGeom prst="rect">
                      <a:avLst/>
                    </a:prstGeom>
                    <a:noFill/>
                    <a:ln w="9525">
                      <a:noFill/>
                      <a:miter lim="800000"/>
                      <a:headEnd/>
                      <a:tailEnd/>
                    </a:ln>
                  </pic:spPr>
                </pic:pic>
              </a:graphicData>
            </a:graphic>
          </wp:inline>
        </w:drawing>
      </w:r>
    </w:p>
    <w:p w:rsidR="00392A21" w:rsidRPr="00392A21" w:rsidRDefault="00392A21" w:rsidP="00392A21">
      <w:pPr>
        <w:autoSpaceDE w:val="0"/>
        <w:autoSpaceDN w:val="0"/>
        <w:adjustRightInd w:val="0"/>
        <w:jc w:val="center"/>
        <w:rPr>
          <w:b/>
          <w:sz w:val="18"/>
          <w:szCs w:val="18"/>
          <w:shd w:val="clear" w:color="auto" w:fill="FAFAFA"/>
        </w:rPr>
      </w:pPr>
      <w:r w:rsidRPr="00392A21">
        <w:rPr>
          <w:b/>
          <w:sz w:val="18"/>
          <w:szCs w:val="18"/>
          <w:shd w:val="clear" w:color="auto" w:fill="FAFAFA"/>
        </w:rPr>
        <w:t>Fig New rotor design</w:t>
      </w:r>
      <w:r>
        <w:rPr>
          <w:b/>
          <w:sz w:val="18"/>
          <w:szCs w:val="18"/>
          <w:shd w:val="clear" w:color="auto" w:fill="FAFAFA"/>
        </w:rPr>
        <w:t>.</w:t>
      </w:r>
    </w:p>
    <w:p w:rsidR="00392A21" w:rsidRDefault="00392A21" w:rsidP="00392A21">
      <w:pPr>
        <w:autoSpaceDE w:val="0"/>
        <w:autoSpaceDN w:val="0"/>
        <w:adjustRightInd w:val="0"/>
        <w:rPr>
          <w:sz w:val="18"/>
          <w:szCs w:val="18"/>
          <w:shd w:val="clear" w:color="auto" w:fill="FAFAFA"/>
        </w:rPr>
      </w:pPr>
      <w:r>
        <w:rPr>
          <w:sz w:val="18"/>
          <w:szCs w:val="18"/>
          <w:shd w:val="clear" w:color="auto" w:fill="FAFAFA"/>
        </w:rPr>
        <w:t xml:space="preserve">Special rotor laminations make it possible to produce the same number of reluctance path as there are magnetic poles in the stator. Synchronous speed is achieved as the salient poles lock in step with magnetic poles of the rotating stator field and cause the stator to run at the same speed as the rotating field. The rotor is pressure cast with end rings similar to induction motor. Stator windings are similar to squirrel cage induction motor </w:t>
      </w:r>
    </w:p>
    <w:p w:rsidR="00392A21" w:rsidRPr="00392A21" w:rsidRDefault="00392A21" w:rsidP="00392A21">
      <w:pPr>
        <w:autoSpaceDE w:val="0"/>
        <w:autoSpaceDN w:val="0"/>
        <w:adjustRightInd w:val="0"/>
        <w:rPr>
          <w:b/>
          <w:sz w:val="18"/>
          <w:szCs w:val="18"/>
          <w:shd w:val="clear" w:color="auto" w:fill="FAFAFA"/>
        </w:rPr>
      </w:pPr>
      <w:r>
        <w:rPr>
          <w:b/>
          <w:sz w:val="18"/>
          <w:szCs w:val="18"/>
          <w:shd w:val="clear" w:color="auto" w:fill="FAFAFA"/>
        </w:rPr>
        <w:t>Rotor C</w:t>
      </w:r>
      <w:r w:rsidRPr="00392A21">
        <w:rPr>
          <w:b/>
          <w:sz w:val="18"/>
          <w:szCs w:val="18"/>
          <w:shd w:val="clear" w:color="auto" w:fill="FAFAFA"/>
        </w:rPr>
        <w:t>onstruction:</w:t>
      </w:r>
    </w:p>
    <w:p w:rsidR="00392A21" w:rsidRDefault="00392A21" w:rsidP="00392A21">
      <w:pPr>
        <w:autoSpaceDE w:val="0"/>
        <w:autoSpaceDN w:val="0"/>
        <w:adjustRightInd w:val="0"/>
        <w:rPr>
          <w:sz w:val="18"/>
          <w:szCs w:val="18"/>
          <w:shd w:val="clear" w:color="auto" w:fill="FAFAFA"/>
        </w:rPr>
      </w:pPr>
      <w:r>
        <w:rPr>
          <w:sz w:val="18"/>
          <w:szCs w:val="18"/>
          <w:shd w:val="clear" w:color="auto" w:fill="FAFAFA"/>
        </w:rPr>
        <w:t>To construct the rotor, we are using a joining technique known as explosion bonding. Explosion bonding uses explosive energy to force two or more metal sheets together at high pressures. Conventionally the high pressure causes several atomic layers on the surface of each sheet to behave as a fluid. The angle of collision between the two metals forces this fluid to jet outward. Effectively cleaning the metal surface, these ultra clean surfaces along with the high pressure forcing the metal plates together provide the necessary condition for solid phase welding.</w:t>
      </w:r>
    </w:p>
    <w:p w:rsidR="00392A21" w:rsidRDefault="00392A21" w:rsidP="00392A21">
      <w:pPr>
        <w:autoSpaceDE w:val="0"/>
        <w:autoSpaceDN w:val="0"/>
        <w:adjustRightInd w:val="0"/>
        <w:rPr>
          <w:sz w:val="18"/>
          <w:szCs w:val="18"/>
          <w:shd w:val="clear" w:color="auto" w:fill="FAFAFA"/>
        </w:rPr>
      </w:pPr>
      <w:r>
        <w:rPr>
          <w:sz w:val="18"/>
          <w:szCs w:val="18"/>
          <w:shd w:val="clear" w:color="auto" w:fill="FAFAFA"/>
        </w:rPr>
        <w:t>Experimental tests on a stainless steel/mild steel bond indicate that the tensile and fatigue strengths of the bond are greater than those of either of the component materials due to the shock hardening which occurs during the process. The bond was also subjected to 10 cycles of temperature variation from 20°C - 70°C, with no significant reduction in tensile strength.</w:t>
      </w:r>
    </w:p>
    <w:p w:rsidR="00392A21" w:rsidRDefault="00392A21" w:rsidP="00392A21">
      <w:pPr>
        <w:autoSpaceDE w:val="0"/>
        <w:autoSpaceDN w:val="0"/>
        <w:adjustRightInd w:val="0"/>
        <w:rPr>
          <w:sz w:val="18"/>
          <w:szCs w:val="18"/>
          <w:shd w:val="clear" w:color="auto" w:fill="FAFAFA"/>
        </w:rPr>
      </w:pPr>
      <w:r>
        <w:rPr>
          <w:sz w:val="18"/>
          <w:szCs w:val="18"/>
          <w:shd w:val="clear" w:color="auto" w:fill="FAFAFA"/>
        </w:rPr>
        <w:t>Explosion bonding technique is shown in fig. 7.9, other joining techniques such as brazing, roll bonding, or diffusion bonding may also appropriate for rotor construction.</w:t>
      </w:r>
    </w:p>
    <w:p w:rsidR="00392A21" w:rsidRDefault="00392A21" w:rsidP="0055314B">
      <w:pPr>
        <w:autoSpaceDE w:val="0"/>
        <w:autoSpaceDN w:val="0"/>
        <w:adjustRightInd w:val="0"/>
        <w:jc w:val="center"/>
        <w:rPr>
          <w:sz w:val="21"/>
          <w:szCs w:val="21"/>
        </w:rPr>
      </w:pPr>
      <w:r>
        <w:rPr>
          <w:noProof/>
          <w:sz w:val="21"/>
          <w:szCs w:val="21"/>
        </w:rPr>
        <w:drawing>
          <wp:inline distT="0" distB="0" distL="0" distR="0">
            <wp:extent cx="2584174" cy="939323"/>
            <wp:effectExtent l="19050" t="0" r="6626" b="0"/>
            <wp:docPr id="4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srcRect/>
                    <a:stretch>
                      <a:fillRect/>
                    </a:stretch>
                  </pic:blipFill>
                  <pic:spPr bwMode="auto">
                    <a:xfrm>
                      <a:off x="0" y="0"/>
                      <a:ext cx="2582422" cy="938686"/>
                    </a:xfrm>
                    <a:prstGeom prst="rect">
                      <a:avLst/>
                    </a:prstGeom>
                    <a:noFill/>
                    <a:ln w="9525">
                      <a:noFill/>
                      <a:miter lim="800000"/>
                      <a:headEnd/>
                      <a:tailEnd/>
                    </a:ln>
                  </pic:spPr>
                </pic:pic>
              </a:graphicData>
            </a:graphic>
          </wp:inline>
        </w:drawing>
      </w:r>
    </w:p>
    <w:p w:rsidR="00392A21" w:rsidRPr="00392A21" w:rsidRDefault="00392A21" w:rsidP="00392A21">
      <w:pPr>
        <w:autoSpaceDE w:val="0"/>
        <w:autoSpaceDN w:val="0"/>
        <w:adjustRightInd w:val="0"/>
        <w:jc w:val="center"/>
        <w:rPr>
          <w:b/>
          <w:sz w:val="18"/>
          <w:szCs w:val="18"/>
          <w:shd w:val="clear" w:color="auto" w:fill="FAFAFA"/>
        </w:rPr>
      </w:pPr>
      <w:r w:rsidRPr="00392A21">
        <w:rPr>
          <w:b/>
          <w:sz w:val="18"/>
          <w:szCs w:val="18"/>
          <w:shd w:val="clear" w:color="auto" w:fill="FAFAFA"/>
        </w:rPr>
        <w:t>Fig. Explosion Bonding</w:t>
      </w:r>
    </w:p>
    <w:p w:rsidR="00392A21" w:rsidRDefault="00392A21" w:rsidP="00392A21">
      <w:pPr>
        <w:autoSpaceDE w:val="0"/>
        <w:autoSpaceDN w:val="0"/>
        <w:adjustRightInd w:val="0"/>
        <w:rPr>
          <w:sz w:val="18"/>
          <w:szCs w:val="18"/>
          <w:shd w:val="clear" w:color="auto" w:fill="FAFAFA"/>
        </w:rPr>
      </w:pPr>
      <w:r>
        <w:rPr>
          <w:sz w:val="18"/>
          <w:szCs w:val="18"/>
          <w:shd w:val="clear" w:color="auto" w:fill="FAFAFA"/>
        </w:rPr>
        <w:t>First sheets of ferromagnetic and non-magnetic steel are bonded as shown in fig. The bonded sheets are then cut into rectangular blocks which are machined into the desired rotor. The rotor shaft can also be machined out of the same block as the rotor.</w:t>
      </w:r>
    </w:p>
    <w:p w:rsidR="00392A21" w:rsidRPr="00392A21" w:rsidRDefault="00392A21" w:rsidP="00392A21">
      <w:pPr>
        <w:autoSpaceDE w:val="0"/>
        <w:autoSpaceDN w:val="0"/>
        <w:adjustRightInd w:val="0"/>
        <w:rPr>
          <w:b/>
          <w:sz w:val="18"/>
          <w:szCs w:val="18"/>
          <w:shd w:val="clear" w:color="auto" w:fill="FAFAFA"/>
        </w:rPr>
      </w:pPr>
      <w:r w:rsidRPr="00392A21">
        <w:rPr>
          <w:b/>
          <w:sz w:val="18"/>
          <w:szCs w:val="18"/>
          <w:shd w:val="clear" w:color="auto" w:fill="FAFAFA"/>
        </w:rPr>
        <w:t>Working Of Synchronous Reluctance Motor:</w:t>
      </w:r>
    </w:p>
    <w:p w:rsidR="00B23073" w:rsidRDefault="00392A21" w:rsidP="00392A21">
      <w:pPr>
        <w:autoSpaceDE w:val="0"/>
        <w:autoSpaceDN w:val="0"/>
        <w:adjustRightInd w:val="0"/>
        <w:rPr>
          <w:sz w:val="18"/>
          <w:szCs w:val="18"/>
          <w:shd w:val="clear" w:color="auto" w:fill="FAFAFA"/>
        </w:rPr>
      </w:pPr>
      <w:r>
        <w:rPr>
          <w:sz w:val="18"/>
          <w:szCs w:val="18"/>
          <w:shd w:val="clear" w:color="auto" w:fill="FAFAFA"/>
        </w:rPr>
        <w:t>In order to understand the working of synchronous reluctance motor, when a piece of magnetic material is located in a magnetic field, a force acts on the material tending to bring it into the densest portion of the field</w:t>
      </w:r>
      <w:r w:rsidR="00B23073">
        <w:rPr>
          <w:sz w:val="18"/>
          <w:szCs w:val="18"/>
          <w:shd w:val="clear" w:color="auto" w:fill="FAFAFA"/>
        </w:rPr>
        <w:t>. The</w:t>
      </w:r>
      <w:r>
        <w:rPr>
          <w:sz w:val="18"/>
          <w:szCs w:val="18"/>
          <w:shd w:val="clear" w:color="auto" w:fill="FAFAFA"/>
        </w:rPr>
        <w:t xml:space="preserve"> force tends to align the specimen of the material in</w:t>
      </w:r>
      <w:r w:rsidR="00B23073">
        <w:rPr>
          <w:sz w:val="18"/>
          <w:szCs w:val="18"/>
          <w:shd w:val="clear" w:color="auto" w:fill="FAFAFA"/>
        </w:rPr>
        <w:t xml:space="preserve"> such a way</w:t>
      </w:r>
      <w:r>
        <w:rPr>
          <w:sz w:val="18"/>
          <w:szCs w:val="18"/>
          <w:shd w:val="clear" w:color="auto" w:fill="FAFAFA"/>
        </w:rPr>
        <w:t xml:space="preserve"> </w:t>
      </w:r>
      <w:r w:rsidR="00B23073">
        <w:rPr>
          <w:sz w:val="18"/>
          <w:szCs w:val="18"/>
          <w:shd w:val="clear" w:color="auto" w:fill="FAFAFA"/>
        </w:rPr>
        <w:t xml:space="preserve">that the </w:t>
      </w:r>
      <w:r>
        <w:rPr>
          <w:sz w:val="18"/>
          <w:szCs w:val="18"/>
          <w:shd w:val="clear" w:color="auto" w:fill="FAFAFA"/>
        </w:rPr>
        <w:t>reluctance of the magnetic path that passes through the material</w:t>
      </w:r>
      <w:r w:rsidR="00B23073">
        <w:rPr>
          <w:sz w:val="18"/>
          <w:szCs w:val="18"/>
          <w:shd w:val="clear" w:color="auto" w:fill="FAFAFA"/>
        </w:rPr>
        <w:t xml:space="preserve"> </w:t>
      </w:r>
      <w:r>
        <w:rPr>
          <w:sz w:val="18"/>
          <w:szCs w:val="18"/>
          <w:shd w:val="clear" w:color="auto" w:fill="FAFAFA"/>
        </w:rPr>
        <w:t>will be min</w:t>
      </w:r>
      <w:r w:rsidR="00B23073">
        <w:rPr>
          <w:sz w:val="18"/>
          <w:szCs w:val="18"/>
          <w:shd w:val="clear" w:color="auto" w:fill="FAFAFA"/>
        </w:rPr>
        <w:t>imum.</w:t>
      </w:r>
    </w:p>
    <w:p w:rsidR="00B23073" w:rsidRDefault="00392A21" w:rsidP="00392A21">
      <w:pPr>
        <w:autoSpaceDE w:val="0"/>
        <w:autoSpaceDN w:val="0"/>
        <w:adjustRightInd w:val="0"/>
        <w:rPr>
          <w:sz w:val="18"/>
          <w:szCs w:val="18"/>
          <w:shd w:val="clear" w:color="auto" w:fill="FAFAFA"/>
        </w:rPr>
      </w:pPr>
      <w:r>
        <w:rPr>
          <w:sz w:val="18"/>
          <w:szCs w:val="18"/>
          <w:shd w:val="clear" w:color="auto" w:fill="FAFAFA"/>
        </w:rPr>
        <w:t xml:space="preserve">When supply is given to the stator winding, the revolving magnetic </w:t>
      </w:r>
      <w:r w:rsidR="00B23073">
        <w:rPr>
          <w:sz w:val="18"/>
          <w:szCs w:val="18"/>
          <w:shd w:val="clear" w:color="auto" w:fill="FAFAFA"/>
        </w:rPr>
        <w:t xml:space="preserve">field </w:t>
      </w:r>
      <w:r>
        <w:rPr>
          <w:sz w:val="18"/>
          <w:szCs w:val="18"/>
          <w:shd w:val="clear" w:color="auto" w:fill="FAFAFA"/>
        </w:rPr>
        <w:t>will exert reluctance torque on the unsymmetrical rotor tending to ali</w:t>
      </w:r>
      <w:r w:rsidR="00B23073">
        <w:rPr>
          <w:sz w:val="18"/>
          <w:szCs w:val="18"/>
          <w:shd w:val="clear" w:color="auto" w:fill="FAFAFA"/>
        </w:rPr>
        <w:t>gn</w:t>
      </w:r>
      <w:r>
        <w:rPr>
          <w:sz w:val="18"/>
          <w:szCs w:val="18"/>
          <w:shd w:val="clear" w:color="auto" w:fill="FAFAFA"/>
        </w:rPr>
        <w:t xml:space="preserve"> </w:t>
      </w:r>
      <w:r w:rsidR="00B23073">
        <w:rPr>
          <w:sz w:val="18"/>
          <w:szCs w:val="18"/>
          <w:shd w:val="clear" w:color="auto" w:fill="FAFAFA"/>
        </w:rPr>
        <w:t xml:space="preserve">the </w:t>
      </w:r>
      <w:r>
        <w:rPr>
          <w:sz w:val="18"/>
          <w:szCs w:val="18"/>
          <w:shd w:val="clear" w:color="auto" w:fill="FAFAFA"/>
        </w:rPr>
        <w:t>salient pole axis of the rotor with the axis of the revolving magnetic fi</w:t>
      </w:r>
      <w:r w:rsidR="00B23073">
        <w:rPr>
          <w:sz w:val="18"/>
          <w:szCs w:val="18"/>
          <w:shd w:val="clear" w:color="auto" w:fill="FAFAFA"/>
        </w:rPr>
        <w:t>eld,</w:t>
      </w:r>
      <w:r>
        <w:rPr>
          <w:sz w:val="18"/>
          <w:szCs w:val="18"/>
          <w:shd w:val="clear" w:color="auto" w:fill="FAFAFA"/>
        </w:rPr>
        <w:t xml:space="preserve"> because in this position, the reluctance of the magnetic path would </w:t>
      </w:r>
      <w:r w:rsidR="00B23073">
        <w:rPr>
          <w:sz w:val="18"/>
          <w:szCs w:val="18"/>
          <w:shd w:val="clear" w:color="auto" w:fill="FAFAFA"/>
        </w:rPr>
        <w:t xml:space="preserve">be </w:t>
      </w:r>
      <w:r>
        <w:rPr>
          <w:sz w:val="18"/>
          <w:szCs w:val="18"/>
          <w:shd w:val="clear" w:color="auto" w:fill="FAFAFA"/>
        </w:rPr>
        <w:t>minimum as shown in fig. 7.10. If the reluctance torque is sufficient to sta</w:t>
      </w:r>
      <w:r w:rsidR="00B23073">
        <w:rPr>
          <w:sz w:val="18"/>
          <w:szCs w:val="18"/>
          <w:shd w:val="clear" w:color="auto" w:fill="FAFAFA"/>
        </w:rPr>
        <w:t>rt</w:t>
      </w:r>
      <w:r>
        <w:rPr>
          <w:sz w:val="18"/>
          <w:szCs w:val="18"/>
          <w:shd w:val="clear" w:color="auto" w:fill="FAFAFA"/>
        </w:rPr>
        <w:t xml:space="preserve"> the motor and its load, the rotor will pull into </w:t>
      </w:r>
      <w:r>
        <w:rPr>
          <w:sz w:val="18"/>
          <w:szCs w:val="18"/>
          <w:shd w:val="clear" w:color="auto" w:fill="FAFAFA"/>
        </w:rPr>
        <w:lastRenderedPageBreak/>
        <w:t>step with the revolving field and continue to run at the speed of the revolving field. Actually the motor starts as an induction motor and after it has reach</w:t>
      </w:r>
      <w:r w:rsidR="00B23073">
        <w:rPr>
          <w:sz w:val="18"/>
          <w:szCs w:val="18"/>
          <w:shd w:val="clear" w:color="auto" w:fill="FAFAFA"/>
        </w:rPr>
        <w:t>ed its maximum speed as</w:t>
      </w:r>
      <w:r>
        <w:rPr>
          <w:sz w:val="18"/>
          <w:szCs w:val="18"/>
          <w:shd w:val="clear" w:color="auto" w:fill="FAFAFA"/>
        </w:rPr>
        <w:t xml:space="preserve"> an induction motor, the reluctance torque pulls its rotor into step with the revolving field, so that the motor now runs as synchronous motor by virtue of its saliency</w:t>
      </w:r>
      <w:r w:rsidR="00B23073">
        <w:rPr>
          <w:sz w:val="18"/>
          <w:szCs w:val="18"/>
          <w:shd w:val="clear" w:color="auto" w:fill="FAFAFA"/>
        </w:rPr>
        <w:t>.</w:t>
      </w:r>
    </w:p>
    <w:p w:rsidR="00BE5475" w:rsidRDefault="00392A21" w:rsidP="00392A21">
      <w:pPr>
        <w:autoSpaceDE w:val="0"/>
        <w:autoSpaceDN w:val="0"/>
        <w:adjustRightInd w:val="0"/>
        <w:jc w:val="center"/>
        <w:rPr>
          <w:b/>
          <w:sz w:val="21"/>
          <w:szCs w:val="21"/>
        </w:rPr>
      </w:pPr>
      <w:r>
        <w:rPr>
          <w:b/>
          <w:noProof/>
          <w:sz w:val="21"/>
          <w:szCs w:val="21"/>
        </w:rPr>
        <w:drawing>
          <wp:inline distT="0" distB="0" distL="0" distR="0">
            <wp:extent cx="3903980" cy="596265"/>
            <wp:effectExtent l="19050" t="0" r="1270" b="0"/>
            <wp:docPr id="5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cstate="print"/>
                    <a:srcRect/>
                    <a:stretch>
                      <a:fillRect/>
                    </a:stretch>
                  </pic:blipFill>
                  <pic:spPr bwMode="auto">
                    <a:xfrm>
                      <a:off x="0" y="0"/>
                      <a:ext cx="3903980" cy="596265"/>
                    </a:xfrm>
                    <a:prstGeom prst="rect">
                      <a:avLst/>
                    </a:prstGeom>
                    <a:noFill/>
                    <a:ln w="9525">
                      <a:noFill/>
                      <a:miter lim="800000"/>
                      <a:headEnd/>
                      <a:tailEnd/>
                    </a:ln>
                  </pic:spPr>
                </pic:pic>
              </a:graphicData>
            </a:graphic>
          </wp:inline>
        </w:drawing>
      </w:r>
    </w:p>
    <w:p w:rsidR="00B23073" w:rsidRPr="00B23073" w:rsidRDefault="00B23073" w:rsidP="00B23073">
      <w:pPr>
        <w:autoSpaceDE w:val="0"/>
        <w:autoSpaceDN w:val="0"/>
        <w:adjustRightInd w:val="0"/>
        <w:jc w:val="center"/>
        <w:rPr>
          <w:b/>
          <w:sz w:val="18"/>
          <w:szCs w:val="18"/>
          <w:shd w:val="clear" w:color="auto" w:fill="FAFAFA"/>
        </w:rPr>
      </w:pPr>
      <w:r w:rsidRPr="00B23073">
        <w:rPr>
          <w:b/>
          <w:sz w:val="18"/>
          <w:szCs w:val="18"/>
          <w:shd w:val="clear" w:color="auto" w:fill="FAFAFA"/>
        </w:rPr>
        <w:t>Fig. Rotor positions due to revolving magnetic field</w:t>
      </w:r>
    </w:p>
    <w:p w:rsidR="00B23073" w:rsidRPr="00BB10D2" w:rsidRDefault="00B23073" w:rsidP="00B23073">
      <w:pPr>
        <w:autoSpaceDE w:val="0"/>
        <w:autoSpaceDN w:val="0"/>
        <w:adjustRightInd w:val="0"/>
        <w:rPr>
          <w:sz w:val="21"/>
          <w:szCs w:val="21"/>
        </w:rPr>
      </w:pPr>
      <w:r>
        <w:rPr>
          <w:sz w:val="18"/>
          <w:szCs w:val="18"/>
          <w:shd w:val="clear" w:color="auto" w:fill="FAFAFA"/>
        </w:rPr>
        <w:t>Reluctance motors have approximately one-third the HP rating they would have as induction motors with cylindrical rotors. Although the ratio may be increased to one-half by proper design of the field windings, power factor and efficiency are poorer than for the equivalent induction motor Reluctance motors are subject to "cogging" since, the locked rotor torque varies with the rotor position, but the effect may be minimized by skewing the rotor bars and by not having the number of rotor slots exactly equal to an exact multiple of the number of poles.</w:t>
      </w:r>
    </w:p>
    <w:p w:rsidR="00B23073" w:rsidRPr="00B23073" w:rsidRDefault="00B23073" w:rsidP="00B23073">
      <w:pPr>
        <w:autoSpaceDE w:val="0"/>
        <w:autoSpaceDN w:val="0"/>
        <w:adjustRightInd w:val="0"/>
        <w:rPr>
          <w:b/>
          <w:sz w:val="18"/>
          <w:szCs w:val="18"/>
          <w:shd w:val="clear" w:color="auto" w:fill="FAFAFA"/>
        </w:rPr>
      </w:pPr>
      <w:r w:rsidRPr="00B23073">
        <w:rPr>
          <w:b/>
          <w:sz w:val="18"/>
          <w:szCs w:val="18"/>
          <w:shd w:val="clear" w:color="auto" w:fill="FAFAFA"/>
        </w:rPr>
        <w:t>Operating Principle Of Synchronous Reluctance Motor</w:t>
      </w:r>
    </w:p>
    <w:p w:rsidR="00B23073" w:rsidRDefault="00B23073" w:rsidP="00B23073">
      <w:pPr>
        <w:autoSpaceDE w:val="0"/>
        <w:autoSpaceDN w:val="0"/>
        <w:adjustRightInd w:val="0"/>
        <w:rPr>
          <w:sz w:val="18"/>
          <w:szCs w:val="18"/>
          <w:shd w:val="clear" w:color="auto" w:fill="FAFAFA"/>
        </w:rPr>
      </w:pPr>
      <w:r>
        <w:rPr>
          <w:sz w:val="18"/>
          <w:szCs w:val="18"/>
          <w:shd w:val="clear" w:color="auto" w:fill="FAFAFA"/>
        </w:rPr>
        <w:t>To understand the working principle of synchronous reluctance motor, let us keep in mind the following basic fact.</w:t>
      </w:r>
    </w:p>
    <w:p w:rsidR="006A053E" w:rsidRDefault="006A053E" w:rsidP="00B23073">
      <w:pPr>
        <w:autoSpaceDE w:val="0"/>
        <w:autoSpaceDN w:val="0"/>
        <w:adjustRightInd w:val="0"/>
        <w:rPr>
          <w:sz w:val="18"/>
          <w:szCs w:val="18"/>
          <w:shd w:val="clear" w:color="auto" w:fill="FAFAFA"/>
        </w:rPr>
      </w:pPr>
      <w:r>
        <w:rPr>
          <w:sz w:val="18"/>
          <w:szCs w:val="18"/>
          <w:shd w:val="clear" w:color="auto" w:fill="FAFAFA"/>
        </w:rPr>
        <w:t>When a piece of magnetic material is located in a magnetic field, a force acts on the material, tending to bring it into the most dense portion of the field. The force tends to align the specimen of material in such a way that the reluctance of the magnetic path lies through the material will be minimum.</w:t>
      </w:r>
    </w:p>
    <w:p w:rsidR="006A053E" w:rsidRDefault="006A053E" w:rsidP="00B23073">
      <w:pPr>
        <w:autoSpaceDE w:val="0"/>
        <w:autoSpaceDN w:val="0"/>
        <w:adjustRightInd w:val="0"/>
        <w:rPr>
          <w:sz w:val="18"/>
          <w:szCs w:val="18"/>
          <w:shd w:val="clear" w:color="auto" w:fill="FAFAFA"/>
        </w:rPr>
      </w:pPr>
      <w:r>
        <w:rPr>
          <w:sz w:val="18"/>
          <w:szCs w:val="18"/>
          <w:shd w:val="clear" w:color="auto" w:fill="FAFAFA"/>
        </w:rPr>
        <w:t>In a nutshell, when a piece of magnetic material is free to move in a magnetic field, it will align itself with the field to minimize the reluctance of the magnetic circuit.</w:t>
      </w:r>
    </w:p>
    <w:p w:rsidR="006A053E" w:rsidRDefault="006A053E" w:rsidP="006A053E">
      <w:pPr>
        <w:autoSpaceDE w:val="0"/>
        <w:autoSpaceDN w:val="0"/>
        <w:adjustRightInd w:val="0"/>
        <w:jc w:val="center"/>
        <w:rPr>
          <w:b/>
          <w:sz w:val="21"/>
          <w:szCs w:val="21"/>
        </w:rPr>
      </w:pPr>
      <w:r>
        <w:rPr>
          <w:b/>
          <w:noProof/>
          <w:sz w:val="21"/>
          <w:szCs w:val="21"/>
        </w:rPr>
        <w:drawing>
          <wp:inline distT="0" distB="0" distL="0" distR="0">
            <wp:extent cx="2855002" cy="1558456"/>
            <wp:effectExtent l="19050" t="0" r="2498" b="0"/>
            <wp:docPr id="5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cstate="print"/>
                    <a:srcRect/>
                    <a:stretch>
                      <a:fillRect/>
                    </a:stretch>
                  </pic:blipFill>
                  <pic:spPr bwMode="auto">
                    <a:xfrm>
                      <a:off x="0" y="0"/>
                      <a:ext cx="2855149" cy="1558536"/>
                    </a:xfrm>
                    <a:prstGeom prst="rect">
                      <a:avLst/>
                    </a:prstGeom>
                    <a:noFill/>
                    <a:ln w="9525">
                      <a:noFill/>
                      <a:miter lim="800000"/>
                      <a:headEnd/>
                      <a:tailEnd/>
                    </a:ln>
                  </pic:spPr>
                </pic:pic>
              </a:graphicData>
            </a:graphic>
          </wp:inline>
        </w:drawing>
      </w:r>
    </w:p>
    <w:p w:rsidR="006A053E" w:rsidRDefault="006A053E" w:rsidP="006A053E">
      <w:pPr>
        <w:autoSpaceDE w:val="0"/>
        <w:autoSpaceDN w:val="0"/>
        <w:adjustRightInd w:val="0"/>
        <w:jc w:val="center"/>
        <w:rPr>
          <w:b/>
          <w:sz w:val="18"/>
          <w:szCs w:val="18"/>
          <w:shd w:val="clear" w:color="auto" w:fill="FAFAFA"/>
        </w:rPr>
      </w:pPr>
      <w:r w:rsidRPr="006A053E">
        <w:rPr>
          <w:b/>
          <w:sz w:val="18"/>
          <w:szCs w:val="18"/>
          <w:shd w:val="clear" w:color="auto" w:fill="FAFAFA"/>
        </w:rPr>
        <w:t>Fig. Synchronous reluctance motor</w:t>
      </w:r>
    </w:p>
    <w:p w:rsidR="006A053E" w:rsidRDefault="006A053E" w:rsidP="006A053E">
      <w:pPr>
        <w:autoSpaceDE w:val="0"/>
        <w:autoSpaceDN w:val="0"/>
        <w:adjustRightInd w:val="0"/>
        <w:rPr>
          <w:sz w:val="18"/>
          <w:szCs w:val="18"/>
          <w:shd w:val="clear" w:color="auto" w:fill="FAFAFA"/>
        </w:rPr>
      </w:pPr>
      <w:r>
        <w:rPr>
          <w:sz w:val="18"/>
          <w:szCs w:val="18"/>
          <w:shd w:val="clear" w:color="auto" w:fill="FAFAFA"/>
        </w:rPr>
        <w:t>The Fig. shows the synchronous reluctance motor. The stator has open slot and semi closed slot structures. The rotor has two types of air gap viz., radial and axial. Here for simplicity, the synchronous reluctance motor having the open slot stator and axial air gap rotor structure is shown in Fig. All the configurations of synchronous reluctance motor are having the same working principle.</w:t>
      </w:r>
    </w:p>
    <w:p w:rsidR="006A053E" w:rsidRDefault="006A053E" w:rsidP="006A053E">
      <w:pPr>
        <w:autoSpaceDE w:val="0"/>
        <w:autoSpaceDN w:val="0"/>
        <w:adjustRightInd w:val="0"/>
        <w:rPr>
          <w:sz w:val="18"/>
          <w:szCs w:val="18"/>
          <w:shd w:val="clear" w:color="auto" w:fill="FAFAFA"/>
        </w:rPr>
      </w:pPr>
      <w:r>
        <w:rPr>
          <w:sz w:val="18"/>
          <w:szCs w:val="18"/>
          <w:shd w:val="clear" w:color="auto" w:fill="FAFAFA"/>
        </w:rPr>
        <w:t>The stator has a 3</w:t>
      </w:r>
      <w:r>
        <w:rPr>
          <w:sz w:val="18"/>
          <w:szCs w:val="18"/>
          <w:shd w:val="clear" w:color="auto" w:fill="FAFAFA"/>
        </w:rPr>
        <w:sym w:font="Symbol" w:char="F066"/>
      </w:r>
      <w:r>
        <w:rPr>
          <w:sz w:val="18"/>
          <w:szCs w:val="18"/>
          <w:shd w:val="clear" w:color="auto" w:fill="FAFAFA"/>
        </w:rPr>
        <w:t>, symmetrical winding, which creates a sinusoidal rotating field in the air gap when excited. The rotor has an unexcited ferromagnetic material with polar projections.</w:t>
      </w:r>
    </w:p>
    <w:p w:rsidR="006A053E" w:rsidRDefault="006A053E" w:rsidP="006A053E">
      <w:pPr>
        <w:autoSpaceDE w:val="0"/>
        <w:autoSpaceDN w:val="0"/>
        <w:adjustRightInd w:val="0"/>
        <w:rPr>
          <w:sz w:val="18"/>
          <w:szCs w:val="18"/>
          <w:shd w:val="clear" w:color="auto" w:fill="FAFAFA"/>
        </w:rPr>
      </w:pPr>
      <w:r>
        <w:rPr>
          <w:sz w:val="18"/>
          <w:szCs w:val="18"/>
          <w:shd w:val="clear" w:color="auto" w:fill="FAFAFA"/>
        </w:rPr>
        <w:t>When the supply is given to the stator winding, the revolving magnetic field exerts reluctance torque on the unsymmetrical rotor tending to align the salient pole axis of the rotor with the axis of the revolving magnetic field. [It is the position, where the reluctance of the magnetic path would be minimum]. So the reluctance torque is developed by the tendency of ferromagnetic rotor to align itself with the magnetic field. The reluctance torque developed in this type of motor can be expressed as.</w:t>
      </w:r>
    </w:p>
    <w:p w:rsidR="00E71A1E" w:rsidRDefault="00E71A1E" w:rsidP="00E71A1E">
      <w:pPr>
        <w:autoSpaceDE w:val="0"/>
        <w:autoSpaceDN w:val="0"/>
        <w:adjustRightInd w:val="0"/>
        <w:jc w:val="center"/>
        <w:rPr>
          <w:sz w:val="18"/>
          <w:szCs w:val="18"/>
          <w:shd w:val="clear" w:color="auto" w:fill="FAFAFA"/>
        </w:rPr>
      </w:pPr>
      <w:r w:rsidRPr="00E71A1E">
        <w:rPr>
          <w:position w:val="-34"/>
          <w:sz w:val="18"/>
          <w:szCs w:val="18"/>
          <w:shd w:val="clear" w:color="auto" w:fill="FAFAFA"/>
        </w:rPr>
        <w:object w:dxaOrig="3200" w:dyaOrig="780">
          <v:shape id="_x0000_i1027" type="#_x0000_t75" style="width:160.3pt;height:38.7pt" o:ole="">
            <v:imagedata r:id="rId25" o:title=""/>
          </v:shape>
          <o:OLEObject Type="Embed" ProgID="Equation.DSMT4" ShapeID="_x0000_i1027" DrawAspect="Content" ObjectID="_1603708330" r:id="rId26"/>
        </w:object>
      </w:r>
    </w:p>
    <w:p w:rsidR="00E71A1E" w:rsidRDefault="00E71A1E" w:rsidP="00E71A1E">
      <w:pPr>
        <w:autoSpaceDE w:val="0"/>
        <w:autoSpaceDN w:val="0"/>
        <w:adjustRightInd w:val="0"/>
        <w:rPr>
          <w:sz w:val="18"/>
          <w:szCs w:val="18"/>
          <w:shd w:val="clear" w:color="auto" w:fill="FAFAFA"/>
        </w:rPr>
      </w:pPr>
      <w:r>
        <w:rPr>
          <w:sz w:val="18"/>
          <w:szCs w:val="18"/>
          <w:shd w:val="clear" w:color="auto" w:fill="FAFAFA"/>
        </w:rPr>
        <w:t>Where,</w:t>
      </w:r>
    </w:p>
    <w:p w:rsidR="00E71A1E" w:rsidRDefault="00E71A1E" w:rsidP="00E71A1E">
      <w:pPr>
        <w:autoSpaceDE w:val="0"/>
        <w:autoSpaceDN w:val="0"/>
        <w:adjustRightInd w:val="0"/>
        <w:rPr>
          <w:sz w:val="18"/>
          <w:szCs w:val="18"/>
          <w:shd w:val="clear" w:color="auto" w:fill="FAFAFA"/>
        </w:rPr>
      </w:pPr>
      <w:r>
        <w:rPr>
          <w:sz w:val="18"/>
          <w:szCs w:val="18"/>
          <w:shd w:val="clear" w:color="auto" w:fill="FAFAFA"/>
        </w:rPr>
        <w:t xml:space="preserve">P </w:t>
      </w:r>
      <w:r>
        <w:rPr>
          <w:sz w:val="18"/>
          <w:szCs w:val="18"/>
          <w:shd w:val="clear" w:color="auto" w:fill="FAFAFA"/>
        </w:rPr>
        <w:sym w:font="Symbol" w:char="F0AE"/>
      </w:r>
      <w:r>
        <w:rPr>
          <w:sz w:val="18"/>
          <w:szCs w:val="18"/>
          <w:shd w:val="clear" w:color="auto" w:fill="FAFAFA"/>
        </w:rPr>
        <w:t xml:space="preserve"> Number of poles</w:t>
      </w:r>
    </w:p>
    <w:p w:rsidR="00E71A1E" w:rsidRDefault="00E71A1E" w:rsidP="00E71A1E">
      <w:pPr>
        <w:autoSpaceDE w:val="0"/>
        <w:autoSpaceDN w:val="0"/>
        <w:adjustRightInd w:val="0"/>
        <w:rPr>
          <w:sz w:val="18"/>
          <w:szCs w:val="18"/>
          <w:shd w:val="clear" w:color="auto" w:fill="FAFAFA"/>
        </w:rPr>
      </w:pPr>
      <w:r w:rsidRPr="00E71A1E">
        <w:rPr>
          <w:position w:val="-10"/>
          <w:sz w:val="18"/>
          <w:szCs w:val="18"/>
          <w:shd w:val="clear" w:color="auto" w:fill="FAFAFA"/>
        </w:rPr>
        <w:object w:dxaOrig="279" w:dyaOrig="320">
          <v:shape id="_x0000_i1028" type="#_x0000_t75" style="width:14.25pt;height:16.3pt" o:ole="">
            <v:imagedata r:id="rId27" o:title=""/>
          </v:shape>
          <o:OLEObject Type="Embed" ProgID="Equation.DSMT4" ShapeID="_x0000_i1028" DrawAspect="Content" ObjectID="_1603708331" r:id="rId28"/>
        </w:object>
      </w:r>
      <w:r>
        <w:rPr>
          <w:sz w:val="18"/>
          <w:szCs w:val="18"/>
          <w:shd w:val="clear" w:color="auto" w:fill="FAFAFA"/>
        </w:rPr>
        <w:sym w:font="Symbol" w:char="F0AE"/>
      </w:r>
      <w:r>
        <w:rPr>
          <w:sz w:val="18"/>
          <w:szCs w:val="18"/>
          <w:shd w:val="clear" w:color="auto" w:fill="FAFAFA"/>
        </w:rPr>
        <w:t xml:space="preserve"> Stator flux linkage</w:t>
      </w:r>
    </w:p>
    <w:p w:rsidR="00E71A1E" w:rsidRDefault="00E71A1E" w:rsidP="00E71A1E">
      <w:pPr>
        <w:autoSpaceDE w:val="0"/>
        <w:autoSpaceDN w:val="0"/>
        <w:adjustRightInd w:val="0"/>
        <w:rPr>
          <w:sz w:val="18"/>
          <w:szCs w:val="18"/>
          <w:shd w:val="clear" w:color="auto" w:fill="FAFAFA"/>
        </w:rPr>
      </w:pPr>
      <w:r w:rsidRPr="00E71A1E">
        <w:rPr>
          <w:position w:val="-10"/>
          <w:sz w:val="18"/>
          <w:szCs w:val="18"/>
          <w:shd w:val="clear" w:color="auto" w:fill="FAFAFA"/>
        </w:rPr>
        <w:object w:dxaOrig="320" w:dyaOrig="320">
          <v:shape id="_x0000_i1029" type="#_x0000_t75" style="width:16.3pt;height:16.3pt" o:ole="">
            <v:imagedata r:id="rId29" o:title=""/>
          </v:shape>
          <o:OLEObject Type="Embed" ProgID="Equation.DSMT4" ShapeID="_x0000_i1029" DrawAspect="Content" ObjectID="_1603708332" r:id="rId30"/>
        </w:object>
      </w:r>
      <w:r>
        <w:rPr>
          <w:sz w:val="18"/>
          <w:szCs w:val="18"/>
          <w:shd w:val="clear" w:color="auto" w:fill="FAFAFA"/>
        </w:rPr>
        <w:sym w:font="Symbol" w:char="F0AE"/>
      </w:r>
      <w:r>
        <w:rPr>
          <w:sz w:val="18"/>
          <w:szCs w:val="18"/>
          <w:shd w:val="clear" w:color="auto" w:fill="FAFAFA"/>
        </w:rPr>
        <w:t xml:space="preserve"> Direct axis inductance with respect to synchronously rotating frame</w:t>
      </w:r>
    </w:p>
    <w:p w:rsidR="00E71A1E" w:rsidRDefault="00E71A1E" w:rsidP="00E71A1E">
      <w:pPr>
        <w:autoSpaceDE w:val="0"/>
        <w:autoSpaceDN w:val="0"/>
        <w:adjustRightInd w:val="0"/>
        <w:rPr>
          <w:sz w:val="18"/>
          <w:szCs w:val="18"/>
          <w:shd w:val="clear" w:color="auto" w:fill="FAFAFA"/>
        </w:rPr>
      </w:pPr>
      <w:r w:rsidRPr="00E71A1E">
        <w:rPr>
          <w:position w:val="-14"/>
          <w:sz w:val="18"/>
          <w:szCs w:val="18"/>
          <w:shd w:val="clear" w:color="auto" w:fill="FAFAFA"/>
        </w:rPr>
        <w:object w:dxaOrig="320" w:dyaOrig="360">
          <v:shape id="_x0000_i1030" type="#_x0000_t75" style="width:16.3pt;height:18.35pt" o:ole="">
            <v:imagedata r:id="rId31" o:title=""/>
          </v:shape>
          <o:OLEObject Type="Embed" ProgID="Equation.DSMT4" ShapeID="_x0000_i1030" DrawAspect="Content" ObjectID="_1603708333" r:id="rId32"/>
        </w:object>
      </w:r>
      <w:r>
        <w:rPr>
          <w:sz w:val="18"/>
          <w:szCs w:val="18"/>
          <w:shd w:val="clear" w:color="auto" w:fill="FAFAFA"/>
        </w:rPr>
        <w:sym w:font="Symbol" w:char="F0AE"/>
      </w:r>
      <w:r>
        <w:rPr>
          <w:sz w:val="18"/>
          <w:szCs w:val="18"/>
          <w:shd w:val="clear" w:color="auto" w:fill="FAFAFA"/>
        </w:rPr>
        <w:t xml:space="preserve"> Quadrature axis inductance with respect to synchronously rotating frame</w:t>
      </w:r>
    </w:p>
    <w:p w:rsidR="00E71A1E" w:rsidRDefault="00E71A1E" w:rsidP="00E71A1E">
      <w:pPr>
        <w:autoSpaceDE w:val="0"/>
        <w:autoSpaceDN w:val="0"/>
        <w:adjustRightInd w:val="0"/>
        <w:rPr>
          <w:sz w:val="18"/>
          <w:szCs w:val="18"/>
          <w:shd w:val="clear" w:color="auto" w:fill="FAFAFA"/>
        </w:rPr>
      </w:pPr>
      <w:r>
        <w:rPr>
          <w:sz w:val="18"/>
          <w:szCs w:val="18"/>
          <w:shd w:val="clear" w:color="auto" w:fill="FAFAFA"/>
        </w:rPr>
        <w:sym w:font="Symbol" w:char="F064"/>
      </w:r>
      <w:r>
        <w:rPr>
          <w:sz w:val="18"/>
          <w:szCs w:val="18"/>
          <w:shd w:val="clear" w:color="auto" w:fill="FAFAFA"/>
        </w:rPr>
        <w:t xml:space="preserve"> </w:t>
      </w:r>
      <w:r>
        <w:rPr>
          <w:sz w:val="18"/>
          <w:szCs w:val="18"/>
          <w:shd w:val="clear" w:color="auto" w:fill="FAFAFA"/>
        </w:rPr>
        <w:sym w:font="Symbol" w:char="F0AE"/>
      </w:r>
      <w:r>
        <w:rPr>
          <w:sz w:val="18"/>
          <w:szCs w:val="18"/>
          <w:shd w:val="clear" w:color="auto" w:fill="FAFAFA"/>
        </w:rPr>
        <w:t xml:space="preserve"> Torque angle</w:t>
      </w:r>
    </w:p>
    <w:p w:rsidR="00E71A1E" w:rsidRDefault="00E71A1E" w:rsidP="00E71A1E">
      <w:pPr>
        <w:autoSpaceDE w:val="0"/>
        <w:autoSpaceDN w:val="0"/>
        <w:adjustRightInd w:val="0"/>
        <w:rPr>
          <w:sz w:val="18"/>
          <w:szCs w:val="18"/>
          <w:shd w:val="clear" w:color="auto" w:fill="FAFAFA"/>
        </w:rPr>
      </w:pPr>
      <w:r>
        <w:rPr>
          <w:sz w:val="18"/>
          <w:szCs w:val="18"/>
          <w:shd w:val="clear" w:color="auto" w:fill="FAFAFA"/>
        </w:rPr>
        <w:lastRenderedPageBreak/>
        <w:t>If the reluctance torque is sufficient to start the motor and its load, the rotor will pull into step with the revolving field and continue to run at the speed of the revolving field.</w:t>
      </w:r>
    </w:p>
    <w:p w:rsidR="00E71A1E" w:rsidRDefault="00E71A1E" w:rsidP="00E71A1E">
      <w:pPr>
        <w:autoSpaceDE w:val="0"/>
        <w:autoSpaceDN w:val="0"/>
        <w:adjustRightInd w:val="0"/>
        <w:rPr>
          <w:sz w:val="18"/>
          <w:szCs w:val="18"/>
          <w:shd w:val="clear" w:color="auto" w:fill="FAFAFA"/>
        </w:rPr>
      </w:pPr>
      <w:r>
        <w:rPr>
          <w:sz w:val="18"/>
          <w:szCs w:val="18"/>
          <w:shd w:val="clear" w:color="auto" w:fill="FAFAFA"/>
        </w:rPr>
        <w:t>The motor starts as an induction motor and after it has reached its maximum speed as an induction motor, the reluctance torque pulls its rotor into step with the revolving field, so that the motor now runs as synchronous motor by virtue of its saliency. Even though the rotor revolves synchronously, its poles lag behind the stator poles by a certain angle known as torque angle, [something similar to that in a synchronous motor]. The reluctance torque increases with the increase in torque angle, attaining maximum value when α = 45°. Reluctance motors are subjected to “cogging” since, the locked rotor torque varies with the rotor position, but the effect may be minimized by skewing the rotor bars and by not having the number of rotor slots exactly equal to an exact multiple of the number of poles.</w:t>
      </w:r>
    </w:p>
    <w:p w:rsidR="00E71A1E" w:rsidRDefault="00E71A1E" w:rsidP="00E71A1E">
      <w:pPr>
        <w:autoSpaceDE w:val="0"/>
        <w:autoSpaceDN w:val="0"/>
        <w:adjustRightInd w:val="0"/>
        <w:rPr>
          <w:sz w:val="18"/>
          <w:szCs w:val="18"/>
          <w:shd w:val="clear" w:color="auto" w:fill="FAFAFA"/>
        </w:rPr>
      </w:pPr>
      <w:r>
        <w:rPr>
          <w:sz w:val="18"/>
          <w:szCs w:val="18"/>
          <w:shd w:val="clear" w:color="auto" w:fill="FAFAFA"/>
        </w:rPr>
        <w:t>The operation of motor at synchronism with ideally zero rotor electrical losses will improve the efficiency. But the reluctance motors have approximately one third the hp rating, when compared with the condition that they would have operated as induction motors with cylindrical rotors. Although the ratio may be increased to one-half by proper design of the field windings, power factor and efficiency are poorer than for the equivalent induction motor.</w:t>
      </w:r>
    </w:p>
    <w:p w:rsidR="00E71A1E" w:rsidRDefault="00E71A1E" w:rsidP="00E71A1E">
      <w:pPr>
        <w:autoSpaceDE w:val="0"/>
        <w:autoSpaceDN w:val="0"/>
        <w:adjustRightInd w:val="0"/>
        <w:rPr>
          <w:sz w:val="18"/>
          <w:szCs w:val="18"/>
          <w:shd w:val="clear" w:color="auto" w:fill="FAFAFA"/>
        </w:rPr>
      </w:pPr>
      <w:r>
        <w:rPr>
          <w:sz w:val="18"/>
          <w:szCs w:val="18"/>
          <w:shd w:val="clear" w:color="auto" w:fill="FAFAFA"/>
        </w:rPr>
        <w:t>Once the rotor of synchronous reluctance motor is synchronized, the cage winding rotates synchronously with the stator field. Thus, the rotor winding plays no part in the steady state synchronous operation of the motor. The machine continues to operate synchronously, provided the pull-out torque of the motor is not exceeded This is the load torque required to pull the rotor out of synchronism.</w:t>
      </w:r>
    </w:p>
    <w:p w:rsidR="00E71A1E" w:rsidRDefault="00E71A1E" w:rsidP="00E71A1E">
      <w:pPr>
        <w:autoSpaceDE w:val="0"/>
        <w:autoSpaceDN w:val="0"/>
        <w:adjustRightInd w:val="0"/>
        <w:ind w:firstLine="720"/>
        <w:rPr>
          <w:sz w:val="18"/>
          <w:szCs w:val="18"/>
          <w:shd w:val="clear" w:color="auto" w:fill="FAFAFA"/>
        </w:rPr>
      </w:pPr>
      <w:r>
        <w:rPr>
          <w:sz w:val="18"/>
          <w:szCs w:val="18"/>
          <w:shd w:val="clear" w:color="auto" w:fill="FAFAFA"/>
        </w:rPr>
        <w:t>The pull in torque is defined as the maximum load torque which the rotor can pull into synchronism with a specified load inertia. The pull-in torque can be increased at the expense of larger starting current, but it is always less than the pull-out torque.</w:t>
      </w:r>
    </w:p>
    <w:p w:rsidR="00E71A1E" w:rsidRDefault="00E71A1E" w:rsidP="00E71A1E">
      <w:pPr>
        <w:autoSpaceDE w:val="0"/>
        <w:autoSpaceDN w:val="0"/>
        <w:adjustRightInd w:val="0"/>
        <w:ind w:firstLine="720"/>
        <w:rPr>
          <w:sz w:val="18"/>
          <w:szCs w:val="18"/>
          <w:shd w:val="clear" w:color="auto" w:fill="FAFAFA"/>
        </w:rPr>
      </w:pPr>
      <w:r>
        <w:rPr>
          <w:sz w:val="18"/>
          <w:szCs w:val="18"/>
          <w:shd w:val="clear" w:color="auto" w:fill="FAFAFA"/>
        </w:rPr>
        <w:t>The reluctance motors have been widely used in adjustable-speed multimotor drives requiring exact speed coordination between individual motors. If all the motors in multimotor drive system are accelerated simultaneously from standstill by increasing the supply frequency, the machines operate synchronously at all times, and pull-in torque requirements.</w:t>
      </w:r>
    </w:p>
    <w:p w:rsidR="00E71A1E" w:rsidRDefault="00E71A1E" w:rsidP="00E71A1E">
      <w:pPr>
        <w:autoSpaceDE w:val="0"/>
        <w:autoSpaceDN w:val="0"/>
        <w:adjustRightInd w:val="0"/>
        <w:ind w:firstLine="720"/>
        <w:rPr>
          <w:sz w:val="18"/>
          <w:szCs w:val="18"/>
          <w:shd w:val="clear" w:color="auto" w:fill="FAFAFA"/>
        </w:rPr>
      </w:pPr>
      <w:r>
        <w:rPr>
          <w:sz w:val="18"/>
          <w:szCs w:val="18"/>
          <w:shd w:val="clear" w:color="auto" w:fill="FAFAFA"/>
        </w:rPr>
        <w:t>The reluctance motor unfortunately exhibits a tendency towards instability at lower supply frequencies, but it forms a low cost. robust and reliable synchronous machine.</w:t>
      </w:r>
    </w:p>
    <w:p w:rsidR="006A053E" w:rsidRPr="00BB10D2" w:rsidRDefault="00E71A1E" w:rsidP="00E71A1E">
      <w:pPr>
        <w:autoSpaceDE w:val="0"/>
        <w:autoSpaceDN w:val="0"/>
        <w:adjustRightInd w:val="0"/>
        <w:ind w:firstLine="720"/>
        <w:rPr>
          <w:b/>
          <w:sz w:val="21"/>
          <w:szCs w:val="21"/>
        </w:rPr>
      </w:pPr>
      <w:r>
        <w:rPr>
          <w:sz w:val="18"/>
          <w:szCs w:val="18"/>
          <w:shd w:val="clear" w:color="auto" w:fill="FAFAFA"/>
        </w:rPr>
        <w:t>The constant speed characteristics of the synchronous reluctance motor makes it very suitable for the applications, such as, recording instruments, many kinds of timers, signaling devices and phonographs.</w:t>
      </w:r>
    </w:p>
    <w:p w:rsidR="00E464C7" w:rsidRPr="0001035C" w:rsidRDefault="00997DE8" w:rsidP="0001035C">
      <w:pPr>
        <w:pStyle w:val="ListParagraph"/>
        <w:numPr>
          <w:ilvl w:val="0"/>
          <w:numId w:val="8"/>
        </w:numPr>
        <w:autoSpaceDE w:val="0"/>
        <w:autoSpaceDN w:val="0"/>
        <w:adjustRightInd w:val="0"/>
        <w:rPr>
          <w:b/>
          <w:sz w:val="21"/>
          <w:szCs w:val="21"/>
        </w:rPr>
      </w:pPr>
      <w:r w:rsidRPr="0001035C">
        <w:rPr>
          <w:b/>
          <w:sz w:val="21"/>
          <w:szCs w:val="21"/>
        </w:rPr>
        <w:t>Draw and explain the characteristics of synchronous reluctance motor.</w:t>
      </w:r>
      <w:r w:rsidR="00E71A1E" w:rsidRPr="0001035C">
        <w:rPr>
          <w:b/>
          <w:sz w:val="21"/>
          <w:szCs w:val="21"/>
        </w:rPr>
        <w:tab/>
      </w:r>
      <w:r w:rsidR="00F06332" w:rsidRPr="0001035C">
        <w:rPr>
          <w:b/>
          <w:sz w:val="21"/>
          <w:szCs w:val="21"/>
        </w:rPr>
        <w:t xml:space="preserve"> </w:t>
      </w:r>
      <w:r w:rsidR="00855827" w:rsidRPr="0001035C">
        <w:rPr>
          <w:b/>
          <w:sz w:val="21"/>
          <w:szCs w:val="21"/>
        </w:rPr>
        <w:t>[Nov/Dec 20</w:t>
      </w:r>
      <w:r w:rsidR="00CC6606" w:rsidRPr="0001035C">
        <w:rPr>
          <w:b/>
          <w:sz w:val="21"/>
          <w:szCs w:val="21"/>
        </w:rPr>
        <w:t>13 Apr/May</w:t>
      </w:r>
      <w:r w:rsidR="00F06332" w:rsidRPr="0001035C">
        <w:rPr>
          <w:b/>
          <w:sz w:val="21"/>
          <w:szCs w:val="21"/>
        </w:rPr>
        <w:t>2010</w:t>
      </w:r>
      <w:r w:rsidR="00855827" w:rsidRPr="0001035C">
        <w:rPr>
          <w:b/>
          <w:sz w:val="21"/>
          <w:szCs w:val="21"/>
        </w:rPr>
        <w:t>]</w:t>
      </w:r>
    </w:p>
    <w:p w:rsidR="006807F7" w:rsidRPr="00E71A1E" w:rsidRDefault="006807F7" w:rsidP="00E71A1E">
      <w:pPr>
        <w:autoSpaceDE w:val="0"/>
        <w:autoSpaceDN w:val="0"/>
        <w:adjustRightInd w:val="0"/>
        <w:jc w:val="center"/>
        <w:rPr>
          <w:b/>
          <w:sz w:val="21"/>
          <w:szCs w:val="21"/>
        </w:rPr>
      </w:pPr>
      <w:r w:rsidRPr="00E71A1E">
        <w:rPr>
          <w:b/>
          <w:sz w:val="21"/>
          <w:szCs w:val="21"/>
        </w:rPr>
        <w:t>(OR)</w:t>
      </w:r>
    </w:p>
    <w:p w:rsidR="00CC6DC9" w:rsidRPr="00E71A1E" w:rsidRDefault="00CC6DC9" w:rsidP="00997DE8">
      <w:pPr>
        <w:autoSpaceDE w:val="0"/>
        <w:autoSpaceDN w:val="0"/>
        <w:adjustRightInd w:val="0"/>
        <w:rPr>
          <w:b/>
          <w:sz w:val="21"/>
          <w:szCs w:val="21"/>
        </w:rPr>
      </w:pPr>
      <w:r w:rsidRPr="00E71A1E">
        <w:rPr>
          <w:b/>
          <w:sz w:val="21"/>
          <w:szCs w:val="21"/>
        </w:rPr>
        <w:t>Draw and explain a typical torque-speed characteristics of a synchronous reluctance motor.</w:t>
      </w:r>
      <w:r w:rsidR="00855827" w:rsidRPr="00E71A1E">
        <w:rPr>
          <w:b/>
          <w:sz w:val="21"/>
          <w:szCs w:val="21"/>
        </w:rPr>
        <w:t xml:space="preserve"> </w:t>
      </w:r>
      <w:r w:rsidRPr="00E71A1E">
        <w:rPr>
          <w:b/>
          <w:sz w:val="21"/>
          <w:szCs w:val="21"/>
        </w:rPr>
        <w:t>[April/May 2008]</w:t>
      </w:r>
    </w:p>
    <w:p w:rsidR="006807F7" w:rsidRPr="00E71A1E" w:rsidRDefault="006807F7" w:rsidP="00E71A1E">
      <w:pPr>
        <w:autoSpaceDE w:val="0"/>
        <w:autoSpaceDN w:val="0"/>
        <w:adjustRightInd w:val="0"/>
        <w:jc w:val="center"/>
        <w:rPr>
          <w:b/>
          <w:sz w:val="21"/>
          <w:szCs w:val="21"/>
        </w:rPr>
      </w:pPr>
      <w:r w:rsidRPr="00E71A1E">
        <w:rPr>
          <w:b/>
          <w:sz w:val="21"/>
          <w:szCs w:val="21"/>
        </w:rPr>
        <w:t>(OR)</w:t>
      </w:r>
    </w:p>
    <w:p w:rsidR="00CC6DC9" w:rsidRDefault="00CC6DC9" w:rsidP="00997DE8">
      <w:pPr>
        <w:autoSpaceDE w:val="0"/>
        <w:autoSpaceDN w:val="0"/>
        <w:adjustRightInd w:val="0"/>
        <w:rPr>
          <w:b/>
          <w:sz w:val="21"/>
          <w:szCs w:val="21"/>
        </w:rPr>
      </w:pPr>
      <w:r w:rsidRPr="00E71A1E">
        <w:rPr>
          <w:b/>
          <w:sz w:val="21"/>
          <w:szCs w:val="21"/>
        </w:rPr>
        <w:t>Describe in detail, the speed-torque and torque-angle characteristics of synchronous reluctance motor with phasor diagrams.[Nov/Dec 2012 Nov/Dec 2013 Nov/Dec 2014 April/May 2015]</w:t>
      </w:r>
    </w:p>
    <w:p w:rsidR="00B97CF0" w:rsidRPr="006262BC" w:rsidRDefault="006262BC" w:rsidP="00B97CF0">
      <w:pPr>
        <w:autoSpaceDE w:val="0"/>
        <w:autoSpaceDN w:val="0"/>
        <w:adjustRightInd w:val="0"/>
        <w:rPr>
          <w:b/>
          <w:sz w:val="18"/>
          <w:szCs w:val="18"/>
          <w:shd w:val="clear" w:color="auto" w:fill="FAFAFA"/>
        </w:rPr>
      </w:pPr>
      <w:r w:rsidRPr="006262BC">
        <w:rPr>
          <w:b/>
          <w:sz w:val="18"/>
          <w:szCs w:val="18"/>
          <w:shd w:val="clear" w:color="auto" w:fill="FAFAFA"/>
        </w:rPr>
        <w:t>Characteristic Of Synchronous Reluctance Motor</w:t>
      </w:r>
    </w:p>
    <w:p w:rsidR="00B97CF0" w:rsidRPr="006262BC" w:rsidRDefault="00B97CF0" w:rsidP="00B97CF0">
      <w:pPr>
        <w:autoSpaceDE w:val="0"/>
        <w:autoSpaceDN w:val="0"/>
        <w:adjustRightInd w:val="0"/>
        <w:rPr>
          <w:b/>
          <w:sz w:val="18"/>
          <w:szCs w:val="18"/>
          <w:shd w:val="clear" w:color="auto" w:fill="FAFAFA"/>
        </w:rPr>
      </w:pPr>
      <w:r w:rsidRPr="006262BC">
        <w:rPr>
          <w:b/>
          <w:sz w:val="18"/>
          <w:szCs w:val="18"/>
          <w:shd w:val="clear" w:color="auto" w:fill="FAFAFA"/>
        </w:rPr>
        <w:t>Torque angle characteristic</w:t>
      </w:r>
    </w:p>
    <w:p w:rsidR="006262BC" w:rsidRDefault="00B97CF0" w:rsidP="00B97CF0">
      <w:pPr>
        <w:autoSpaceDE w:val="0"/>
        <w:autoSpaceDN w:val="0"/>
        <w:adjustRightInd w:val="0"/>
        <w:rPr>
          <w:sz w:val="18"/>
          <w:szCs w:val="18"/>
          <w:shd w:val="clear" w:color="auto" w:fill="FAFAFA"/>
        </w:rPr>
      </w:pPr>
      <w:r>
        <w:rPr>
          <w:sz w:val="18"/>
          <w:szCs w:val="18"/>
          <w:shd w:val="clear" w:color="auto" w:fill="FAFAFA"/>
        </w:rPr>
        <w:t>We know that the developed electrical torque of synchronous reluctance motor can be expressed as,</w:t>
      </w:r>
    </w:p>
    <w:p w:rsidR="00B97CF0" w:rsidRDefault="00B97CF0" w:rsidP="00B97CF0">
      <w:pPr>
        <w:autoSpaceDE w:val="0"/>
        <w:autoSpaceDN w:val="0"/>
        <w:adjustRightInd w:val="0"/>
        <w:jc w:val="center"/>
        <w:rPr>
          <w:b/>
          <w:sz w:val="21"/>
          <w:szCs w:val="21"/>
        </w:rPr>
      </w:pPr>
      <w:r w:rsidRPr="00B97CF0">
        <w:rPr>
          <w:b/>
          <w:position w:val="-34"/>
          <w:sz w:val="21"/>
          <w:szCs w:val="21"/>
        </w:rPr>
        <w:object w:dxaOrig="3200" w:dyaOrig="780">
          <v:shape id="_x0000_i1031" type="#_x0000_t75" style="width:160.3pt;height:38.7pt" o:ole="">
            <v:imagedata r:id="rId33" o:title=""/>
          </v:shape>
          <o:OLEObject Type="Embed" ProgID="Equation.DSMT4" ShapeID="_x0000_i1031" DrawAspect="Content" ObjectID="_1603708334" r:id="rId34"/>
        </w:object>
      </w:r>
    </w:p>
    <w:p w:rsidR="006262BC" w:rsidRDefault="006262BC" w:rsidP="006262BC">
      <w:pPr>
        <w:autoSpaceDE w:val="0"/>
        <w:autoSpaceDN w:val="0"/>
        <w:adjustRightInd w:val="0"/>
        <w:rPr>
          <w:sz w:val="18"/>
          <w:szCs w:val="18"/>
          <w:shd w:val="clear" w:color="auto" w:fill="FAFAFA"/>
        </w:rPr>
      </w:pPr>
      <w:r>
        <w:rPr>
          <w:sz w:val="18"/>
          <w:szCs w:val="18"/>
          <w:shd w:val="clear" w:color="auto" w:fill="FAFAFA"/>
        </w:rPr>
        <w:t>The plotting of the above equation for different field excitations gives the various torque (T</w:t>
      </w:r>
      <w:r w:rsidRPr="006262BC">
        <w:rPr>
          <w:sz w:val="18"/>
          <w:szCs w:val="18"/>
          <w:shd w:val="clear" w:color="auto" w:fill="FAFAFA"/>
          <w:vertAlign w:val="subscript"/>
        </w:rPr>
        <w:t>e</w:t>
      </w:r>
      <w:r>
        <w:rPr>
          <w:sz w:val="18"/>
          <w:szCs w:val="18"/>
          <w:shd w:val="clear" w:color="auto" w:fill="FAFAFA"/>
        </w:rPr>
        <w:t xml:space="preserve">) - </w:t>
      </w:r>
      <w:r>
        <w:rPr>
          <w:sz w:val="18"/>
          <w:szCs w:val="18"/>
          <w:shd w:val="clear" w:color="auto" w:fill="FAFAFA"/>
        </w:rPr>
        <w:sym w:font="Symbol" w:char="F064"/>
      </w:r>
      <w:r>
        <w:rPr>
          <w:sz w:val="18"/>
          <w:szCs w:val="18"/>
          <w:shd w:val="clear" w:color="auto" w:fill="FAFAFA"/>
        </w:rPr>
        <w:t xml:space="preserve"> angle curves as shown in Fig.1.21, for both motoring and generating modes. The steady-state limit corresponds to the maximum points and is indicated by the dots in the Fig.</w:t>
      </w:r>
    </w:p>
    <w:p w:rsidR="006262BC" w:rsidRDefault="006262BC" w:rsidP="006262BC">
      <w:pPr>
        <w:autoSpaceDE w:val="0"/>
        <w:autoSpaceDN w:val="0"/>
        <w:adjustRightInd w:val="0"/>
        <w:rPr>
          <w:sz w:val="18"/>
          <w:szCs w:val="18"/>
          <w:shd w:val="clear" w:color="auto" w:fill="FAFAFA"/>
        </w:rPr>
      </w:pPr>
      <w:r>
        <w:rPr>
          <w:sz w:val="18"/>
          <w:szCs w:val="18"/>
          <w:shd w:val="clear" w:color="auto" w:fill="FAFAFA"/>
        </w:rPr>
        <w:t>It is evident from the equation that if V</w:t>
      </w:r>
      <w:r w:rsidRPr="006262BC">
        <w:rPr>
          <w:sz w:val="18"/>
          <w:szCs w:val="18"/>
          <w:shd w:val="clear" w:color="auto" w:fill="FAFAFA"/>
          <w:vertAlign w:val="subscript"/>
        </w:rPr>
        <w:t>s</w:t>
      </w:r>
      <w:r>
        <w:rPr>
          <w:sz w:val="18"/>
          <w:szCs w:val="18"/>
          <w:shd w:val="clear" w:color="auto" w:fill="FAFAFA"/>
        </w:rPr>
        <w:t>/</w:t>
      </w:r>
      <w:r>
        <w:rPr>
          <w:sz w:val="18"/>
          <w:szCs w:val="18"/>
          <w:shd w:val="clear" w:color="auto" w:fill="FAFAFA"/>
        </w:rPr>
        <w:sym w:font="Symbol" w:char="F077"/>
      </w:r>
      <w:r w:rsidRPr="006262BC">
        <w:rPr>
          <w:sz w:val="18"/>
          <w:szCs w:val="18"/>
          <w:shd w:val="clear" w:color="auto" w:fill="FAFAFA"/>
          <w:vertAlign w:val="subscript"/>
        </w:rPr>
        <w:t>e</w:t>
      </w:r>
      <w:r>
        <w:rPr>
          <w:sz w:val="18"/>
          <w:szCs w:val="18"/>
          <w:shd w:val="clear" w:color="auto" w:fill="FAFAFA"/>
        </w:rPr>
        <w:t xml:space="preserve"> is maintained constant (i.e., the supply voltage is changed in proportional to the frequency), for a fixed excitation and torque angle, the developed torque remains constant.</w:t>
      </w:r>
    </w:p>
    <w:p w:rsidR="006262BC" w:rsidRDefault="006262BC" w:rsidP="006262BC">
      <w:pPr>
        <w:autoSpaceDE w:val="0"/>
        <w:autoSpaceDN w:val="0"/>
        <w:adjustRightInd w:val="0"/>
        <w:ind w:firstLine="720"/>
        <w:rPr>
          <w:b/>
          <w:sz w:val="21"/>
          <w:szCs w:val="21"/>
        </w:rPr>
      </w:pPr>
      <w:r>
        <w:rPr>
          <w:sz w:val="18"/>
          <w:szCs w:val="18"/>
          <w:shd w:val="clear" w:color="auto" w:fill="FAFAFA"/>
        </w:rPr>
        <w:t xml:space="preserve">But we have defined the synchronous reluctance motor as the motor which has the same structure as that of a salient pole synchronous motor except that it does not have a field winding on the rotor. So, there is no excitation in the motor. So, in </w:t>
      </w:r>
      <w:r>
        <w:rPr>
          <w:sz w:val="18"/>
          <w:szCs w:val="18"/>
          <w:shd w:val="clear" w:color="auto" w:fill="FAFAFA"/>
        </w:rPr>
        <w:lastRenderedPageBreak/>
        <w:t xml:space="preserve">the torque angle characteristics of Fig. drawn for salient pole machine, the reluctance torque component is the lowest curve which corresponds to zero percent excitation or zero excitation, where the stability limit is reached at δ ± π/4 </w:t>
      </w:r>
    </w:p>
    <w:p w:rsidR="006262BC" w:rsidRDefault="006262BC" w:rsidP="006262BC">
      <w:pPr>
        <w:autoSpaceDE w:val="0"/>
        <w:autoSpaceDN w:val="0"/>
        <w:adjustRightInd w:val="0"/>
        <w:jc w:val="center"/>
        <w:rPr>
          <w:b/>
          <w:sz w:val="21"/>
          <w:szCs w:val="21"/>
        </w:rPr>
      </w:pPr>
      <w:r>
        <w:rPr>
          <w:b/>
          <w:noProof/>
          <w:sz w:val="21"/>
          <w:szCs w:val="21"/>
        </w:rPr>
        <w:drawing>
          <wp:inline distT="0" distB="0" distL="0" distR="0">
            <wp:extent cx="3279463" cy="2092102"/>
            <wp:effectExtent l="19050" t="0" r="0" b="0"/>
            <wp:docPr id="5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5" cstate="print"/>
                    <a:srcRect/>
                    <a:stretch>
                      <a:fillRect/>
                    </a:stretch>
                  </pic:blipFill>
                  <pic:spPr bwMode="auto">
                    <a:xfrm>
                      <a:off x="0" y="0"/>
                      <a:ext cx="3279342" cy="2092025"/>
                    </a:xfrm>
                    <a:prstGeom prst="rect">
                      <a:avLst/>
                    </a:prstGeom>
                    <a:noFill/>
                    <a:ln w="9525">
                      <a:noFill/>
                      <a:miter lim="800000"/>
                      <a:headEnd/>
                      <a:tailEnd/>
                    </a:ln>
                  </pic:spPr>
                </pic:pic>
              </a:graphicData>
            </a:graphic>
          </wp:inline>
        </w:drawing>
      </w:r>
    </w:p>
    <w:p w:rsidR="006262BC" w:rsidRPr="006262BC" w:rsidRDefault="006262BC" w:rsidP="006262BC">
      <w:pPr>
        <w:autoSpaceDE w:val="0"/>
        <w:autoSpaceDN w:val="0"/>
        <w:adjustRightInd w:val="0"/>
        <w:jc w:val="center"/>
        <w:rPr>
          <w:b/>
          <w:sz w:val="18"/>
          <w:szCs w:val="18"/>
          <w:shd w:val="clear" w:color="auto" w:fill="FAFAFA"/>
        </w:rPr>
      </w:pPr>
      <w:r w:rsidRPr="006262BC">
        <w:rPr>
          <w:b/>
          <w:sz w:val="18"/>
          <w:szCs w:val="18"/>
          <w:shd w:val="clear" w:color="auto" w:fill="FAFAFA"/>
        </w:rPr>
        <w:t>Fig. Torque-</w:t>
      </w:r>
      <w:r>
        <w:rPr>
          <w:b/>
          <w:sz w:val="18"/>
          <w:szCs w:val="18"/>
          <w:shd w:val="clear" w:color="auto" w:fill="FAFAFA"/>
        </w:rPr>
        <w:sym w:font="Symbol" w:char="F064"/>
      </w:r>
      <w:r>
        <w:rPr>
          <w:b/>
          <w:sz w:val="18"/>
          <w:szCs w:val="18"/>
          <w:shd w:val="clear" w:color="auto" w:fill="FAFAFA"/>
        </w:rPr>
        <w:t xml:space="preserve"> </w:t>
      </w:r>
      <w:r w:rsidRPr="006262BC">
        <w:rPr>
          <w:b/>
          <w:sz w:val="18"/>
          <w:szCs w:val="18"/>
          <w:shd w:val="clear" w:color="auto" w:fill="FAFAFA"/>
        </w:rPr>
        <w:t>angle characteristics of salient pole machine</w:t>
      </w:r>
    </w:p>
    <w:p w:rsidR="006262BC" w:rsidRDefault="006262BC" w:rsidP="006262BC">
      <w:pPr>
        <w:autoSpaceDE w:val="0"/>
        <w:autoSpaceDN w:val="0"/>
        <w:adjustRightInd w:val="0"/>
        <w:ind w:firstLine="720"/>
        <w:rPr>
          <w:sz w:val="18"/>
          <w:szCs w:val="18"/>
          <w:shd w:val="clear" w:color="auto" w:fill="FAFAFA"/>
        </w:rPr>
      </w:pPr>
      <w:r>
        <w:rPr>
          <w:sz w:val="18"/>
          <w:szCs w:val="18"/>
          <w:shd w:val="clear" w:color="auto" w:fill="FAFAFA"/>
        </w:rPr>
        <w:t>The reluctance torque component is in such a shape as shown in Fig. because the ideal synchronous reluctance machine is having a rotor whose structure is such that the inductance of the stator windings in the dq reference frame varies sinusoidally from a maximum value L</w:t>
      </w:r>
      <w:r w:rsidRPr="006262BC">
        <w:rPr>
          <w:sz w:val="18"/>
          <w:szCs w:val="18"/>
          <w:shd w:val="clear" w:color="auto" w:fill="FAFAFA"/>
          <w:vertAlign w:val="subscript"/>
        </w:rPr>
        <w:t>d</w:t>
      </w:r>
      <w:r>
        <w:rPr>
          <w:sz w:val="18"/>
          <w:szCs w:val="18"/>
          <w:shd w:val="clear" w:color="auto" w:fill="FAFAFA"/>
        </w:rPr>
        <w:t xml:space="preserve"> [Direct inductance] to a minimum value L</w:t>
      </w:r>
      <w:r w:rsidRPr="006262BC">
        <w:rPr>
          <w:sz w:val="18"/>
          <w:szCs w:val="18"/>
          <w:shd w:val="clear" w:color="auto" w:fill="FAFAFA"/>
          <w:vertAlign w:val="subscript"/>
        </w:rPr>
        <w:t>q</w:t>
      </w:r>
      <w:r>
        <w:rPr>
          <w:sz w:val="18"/>
          <w:szCs w:val="18"/>
          <w:shd w:val="clear" w:color="auto" w:fill="FAFAFA"/>
        </w:rPr>
        <w:t xml:space="preserve"> [Quadrature inductance] as a function of angular displacement of the rotor.</w:t>
      </w:r>
    </w:p>
    <w:p w:rsidR="006262BC" w:rsidRPr="006262BC" w:rsidRDefault="006262BC" w:rsidP="006262BC">
      <w:pPr>
        <w:autoSpaceDE w:val="0"/>
        <w:autoSpaceDN w:val="0"/>
        <w:adjustRightInd w:val="0"/>
        <w:ind w:firstLine="720"/>
        <w:rPr>
          <w:b/>
          <w:sz w:val="18"/>
          <w:szCs w:val="18"/>
          <w:shd w:val="clear" w:color="auto" w:fill="FAFAFA"/>
        </w:rPr>
      </w:pPr>
      <w:r w:rsidRPr="006262BC">
        <w:rPr>
          <w:b/>
          <w:sz w:val="18"/>
          <w:szCs w:val="18"/>
          <w:shd w:val="clear" w:color="auto" w:fill="FAFAFA"/>
        </w:rPr>
        <w:t>Torque - speed characteristic</w:t>
      </w:r>
    </w:p>
    <w:p w:rsidR="006262BC" w:rsidRDefault="006262BC" w:rsidP="006262BC">
      <w:pPr>
        <w:autoSpaceDE w:val="0"/>
        <w:autoSpaceDN w:val="0"/>
        <w:adjustRightInd w:val="0"/>
        <w:ind w:firstLine="720"/>
        <w:rPr>
          <w:sz w:val="18"/>
          <w:szCs w:val="18"/>
          <w:shd w:val="clear" w:color="auto" w:fill="FAFAFA"/>
        </w:rPr>
      </w:pPr>
      <w:r>
        <w:rPr>
          <w:sz w:val="18"/>
          <w:szCs w:val="18"/>
          <w:shd w:val="clear" w:color="auto" w:fill="FAFAFA"/>
        </w:rPr>
        <w:t>In synchronous reluctance motor, the reluctance torque is developed by the tendency of a ferromagnetic material to align itself with a magnetic field. On a fixed frequency a.c. supply, the synchronous reluctance motor is not self-starting unless the rotor is fitted with a squirrel-cage winding to permit starting by induction motor action.</w:t>
      </w:r>
    </w:p>
    <w:p w:rsidR="006262BC" w:rsidRDefault="006262BC" w:rsidP="006262BC">
      <w:pPr>
        <w:autoSpaceDE w:val="0"/>
        <w:autoSpaceDN w:val="0"/>
        <w:adjustRightInd w:val="0"/>
        <w:rPr>
          <w:sz w:val="18"/>
          <w:szCs w:val="18"/>
          <w:shd w:val="clear" w:color="auto" w:fill="FAFAFA"/>
        </w:rPr>
      </w:pPr>
      <w:r>
        <w:rPr>
          <w:sz w:val="18"/>
          <w:szCs w:val="18"/>
          <w:shd w:val="clear" w:color="auto" w:fill="FAFAFA"/>
        </w:rPr>
        <w:t>When the rotor speed approaches synchronous speed, the reluctance torque is super imposed on the induction motor torque, and as a result, the rotor speed oscillates above and below its average value. If the load torque and inertia are not excessive, the instantaneous rotor speed increases such as to reach synchronous speed and the rotor locks into synchronism with the stator field.</w:t>
      </w:r>
    </w:p>
    <w:p w:rsidR="006262BC" w:rsidRDefault="006262BC" w:rsidP="006262BC">
      <w:pPr>
        <w:autoSpaceDE w:val="0"/>
        <w:autoSpaceDN w:val="0"/>
        <w:adjustRightInd w:val="0"/>
        <w:rPr>
          <w:sz w:val="18"/>
          <w:szCs w:val="18"/>
          <w:shd w:val="clear" w:color="auto" w:fill="FAFAFA"/>
        </w:rPr>
      </w:pPr>
      <w:r>
        <w:rPr>
          <w:sz w:val="18"/>
          <w:szCs w:val="18"/>
          <w:shd w:val="clear" w:color="auto" w:fill="FAFAFA"/>
        </w:rPr>
        <w:t>The Fig. shows the torque-speed characteristics of synchronous reluctance motor. The motor starts as an induction motor at anywhere from 300 to 400 percent of its full load torque (depending upon the salient pole axis of the rotor with the axis of the revolving magnetic field) as a two phase motor.</w:t>
      </w:r>
    </w:p>
    <w:p w:rsidR="006262BC" w:rsidRDefault="006262BC" w:rsidP="006262BC">
      <w:pPr>
        <w:autoSpaceDE w:val="0"/>
        <w:autoSpaceDN w:val="0"/>
        <w:adjustRightInd w:val="0"/>
        <w:ind w:firstLine="720"/>
        <w:rPr>
          <w:sz w:val="18"/>
          <w:szCs w:val="18"/>
          <w:shd w:val="clear" w:color="auto" w:fill="FAFAFA"/>
        </w:rPr>
      </w:pPr>
      <w:r>
        <w:rPr>
          <w:sz w:val="18"/>
          <w:szCs w:val="18"/>
          <w:shd w:val="clear" w:color="auto" w:fill="FAFAFA"/>
        </w:rPr>
        <w:t>When the motor reaches its maximum speed as an induction motor, the reluctance torque pulls its rotor into step with the revolving field, so that the motor now runs as synchronous motor by virtue of its saliency. As it approaches synchronous speed, the reluctance torque is sufficient to pull the rotor into synchronism with the pulsating single phase field.</w:t>
      </w:r>
    </w:p>
    <w:p w:rsidR="006262BC" w:rsidRDefault="006262BC" w:rsidP="006262BC">
      <w:pPr>
        <w:autoSpaceDE w:val="0"/>
        <w:autoSpaceDN w:val="0"/>
        <w:adjustRightInd w:val="0"/>
        <w:jc w:val="center"/>
        <w:rPr>
          <w:b/>
          <w:sz w:val="21"/>
          <w:szCs w:val="21"/>
        </w:rPr>
      </w:pPr>
      <w:r>
        <w:rPr>
          <w:b/>
          <w:noProof/>
          <w:sz w:val="21"/>
          <w:szCs w:val="21"/>
        </w:rPr>
        <w:drawing>
          <wp:inline distT="0" distB="0" distL="0" distR="0">
            <wp:extent cx="2685951" cy="2345635"/>
            <wp:effectExtent l="19050" t="0" r="99" b="0"/>
            <wp:docPr id="5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6" cstate="print"/>
                    <a:srcRect/>
                    <a:stretch>
                      <a:fillRect/>
                    </a:stretch>
                  </pic:blipFill>
                  <pic:spPr bwMode="auto">
                    <a:xfrm>
                      <a:off x="0" y="0"/>
                      <a:ext cx="2684818" cy="2344646"/>
                    </a:xfrm>
                    <a:prstGeom prst="rect">
                      <a:avLst/>
                    </a:prstGeom>
                    <a:noFill/>
                    <a:ln w="9525">
                      <a:noFill/>
                      <a:miter lim="800000"/>
                      <a:headEnd/>
                      <a:tailEnd/>
                    </a:ln>
                  </pic:spPr>
                </pic:pic>
              </a:graphicData>
            </a:graphic>
          </wp:inline>
        </w:drawing>
      </w:r>
    </w:p>
    <w:p w:rsidR="006262BC" w:rsidRPr="006262BC" w:rsidRDefault="006262BC" w:rsidP="006262BC">
      <w:pPr>
        <w:autoSpaceDE w:val="0"/>
        <w:autoSpaceDN w:val="0"/>
        <w:adjustRightInd w:val="0"/>
        <w:jc w:val="center"/>
        <w:rPr>
          <w:b/>
          <w:sz w:val="18"/>
          <w:szCs w:val="18"/>
          <w:shd w:val="clear" w:color="auto" w:fill="FAFAFA"/>
        </w:rPr>
      </w:pPr>
      <w:r w:rsidRPr="006262BC">
        <w:rPr>
          <w:b/>
          <w:sz w:val="18"/>
          <w:szCs w:val="18"/>
          <w:shd w:val="clear" w:color="auto" w:fill="FAFAFA"/>
        </w:rPr>
        <w:t>Fig. Torque-speed characteristics of synchronous reluctance motor</w:t>
      </w:r>
    </w:p>
    <w:p w:rsidR="006262BC" w:rsidRDefault="006262BC" w:rsidP="006262BC">
      <w:pPr>
        <w:autoSpaceDE w:val="0"/>
        <w:autoSpaceDN w:val="0"/>
        <w:adjustRightInd w:val="0"/>
        <w:rPr>
          <w:sz w:val="18"/>
          <w:szCs w:val="18"/>
          <w:shd w:val="clear" w:color="auto" w:fill="FAFAFA"/>
        </w:rPr>
      </w:pPr>
      <w:r>
        <w:rPr>
          <w:sz w:val="18"/>
          <w:szCs w:val="18"/>
          <w:shd w:val="clear" w:color="auto" w:fill="FAFAFA"/>
        </w:rPr>
        <w:t xml:space="preserve">From the Fig, it is known that even though the torque is increased, the motor speed remains constant. But when the torque exceeds maximum value, the motor goes out of synchronism. The motor operates at constant speed upto a little over 200% of its </w:t>
      </w:r>
      <w:r>
        <w:rPr>
          <w:sz w:val="18"/>
          <w:szCs w:val="18"/>
          <w:shd w:val="clear" w:color="auto" w:fill="FAFAFA"/>
        </w:rPr>
        <w:lastRenderedPageBreak/>
        <w:t>full load torque. If it is loaded beyond the value of pull out torque, it will continue to operate as a single phase induction motor up to 500% of its rated output.</w:t>
      </w:r>
    </w:p>
    <w:p w:rsidR="006262BC" w:rsidRPr="006262BC" w:rsidRDefault="006262BC" w:rsidP="006262BC">
      <w:pPr>
        <w:pStyle w:val="ListParagraph"/>
        <w:numPr>
          <w:ilvl w:val="0"/>
          <w:numId w:val="9"/>
        </w:numPr>
        <w:autoSpaceDE w:val="0"/>
        <w:autoSpaceDN w:val="0"/>
        <w:adjustRightInd w:val="0"/>
        <w:rPr>
          <w:sz w:val="18"/>
          <w:szCs w:val="18"/>
          <w:shd w:val="clear" w:color="auto" w:fill="FAFAFA"/>
        </w:rPr>
      </w:pPr>
      <w:r w:rsidRPr="006262BC">
        <w:rPr>
          <w:sz w:val="18"/>
          <w:szCs w:val="18"/>
          <w:shd w:val="clear" w:color="auto" w:fill="FAFAFA"/>
        </w:rPr>
        <w:t>The torque-speed characteristics of synchronous reluctance motor is shown in fig.</w:t>
      </w:r>
      <w:r>
        <w:rPr>
          <w:sz w:val="18"/>
          <w:szCs w:val="18"/>
          <w:shd w:val="clear" w:color="auto" w:fill="FAFAFA"/>
        </w:rPr>
        <w:t xml:space="preserve"> </w:t>
      </w:r>
      <w:r w:rsidRPr="006262BC">
        <w:rPr>
          <w:sz w:val="18"/>
          <w:szCs w:val="18"/>
          <w:shd w:val="clear" w:color="auto" w:fill="FAFAFA"/>
        </w:rPr>
        <w:t>The motor starts at anywhere from 300 to 400 percent of its full load torque as a two phase motor</w:t>
      </w:r>
    </w:p>
    <w:p w:rsidR="006262BC" w:rsidRDefault="006262BC" w:rsidP="006262BC">
      <w:pPr>
        <w:pStyle w:val="ListParagraph"/>
        <w:numPr>
          <w:ilvl w:val="0"/>
          <w:numId w:val="9"/>
        </w:numPr>
        <w:autoSpaceDE w:val="0"/>
        <w:autoSpaceDN w:val="0"/>
        <w:adjustRightInd w:val="0"/>
        <w:rPr>
          <w:sz w:val="18"/>
          <w:szCs w:val="18"/>
          <w:shd w:val="clear" w:color="auto" w:fill="FAFAFA"/>
        </w:rPr>
      </w:pPr>
      <w:r w:rsidRPr="006262BC">
        <w:rPr>
          <w:sz w:val="18"/>
          <w:szCs w:val="18"/>
          <w:shd w:val="clear" w:color="auto" w:fill="FAFAFA"/>
        </w:rPr>
        <w:t>As a result of the magnetic rotating field created by a starting and running winding displaced 90 degree in both space and time.</w:t>
      </w:r>
    </w:p>
    <w:p w:rsidR="006262BC" w:rsidRDefault="006262BC" w:rsidP="006262BC">
      <w:pPr>
        <w:pStyle w:val="ListParagraph"/>
        <w:numPr>
          <w:ilvl w:val="0"/>
          <w:numId w:val="9"/>
        </w:numPr>
        <w:autoSpaceDE w:val="0"/>
        <w:autoSpaceDN w:val="0"/>
        <w:adjustRightInd w:val="0"/>
        <w:rPr>
          <w:sz w:val="18"/>
          <w:szCs w:val="18"/>
          <w:shd w:val="clear" w:color="auto" w:fill="FAFAFA"/>
        </w:rPr>
      </w:pPr>
      <w:r w:rsidRPr="006262BC">
        <w:rPr>
          <w:sz w:val="18"/>
          <w:szCs w:val="18"/>
          <w:shd w:val="clear" w:color="auto" w:fill="FAFAFA"/>
        </w:rPr>
        <w:t>At 3/4th of the synchronous speed a centrifugal switch opens with starting winding and the motor</w:t>
      </w:r>
      <w:r>
        <w:rPr>
          <w:sz w:val="18"/>
          <w:szCs w:val="18"/>
          <w:shd w:val="clear" w:color="auto" w:fill="FAFAFA"/>
        </w:rPr>
        <w:t xml:space="preserve"> </w:t>
      </w:r>
      <w:r w:rsidRPr="006262BC">
        <w:rPr>
          <w:sz w:val="18"/>
          <w:szCs w:val="18"/>
          <w:shd w:val="clear" w:color="auto" w:fill="FAFAFA"/>
        </w:rPr>
        <w:t>continues to develop a single phase torque product by its running winding only.</w:t>
      </w:r>
    </w:p>
    <w:p w:rsidR="006262BC" w:rsidRPr="002A2066" w:rsidRDefault="006262BC" w:rsidP="002A2066">
      <w:pPr>
        <w:pStyle w:val="ListParagraph"/>
        <w:numPr>
          <w:ilvl w:val="0"/>
          <w:numId w:val="11"/>
        </w:numPr>
        <w:autoSpaceDE w:val="0"/>
        <w:autoSpaceDN w:val="0"/>
        <w:adjustRightInd w:val="0"/>
        <w:rPr>
          <w:sz w:val="18"/>
          <w:szCs w:val="18"/>
          <w:shd w:val="clear" w:color="auto" w:fill="FAFAFA"/>
        </w:rPr>
      </w:pPr>
      <w:r w:rsidRPr="002A2066">
        <w:rPr>
          <w:sz w:val="18"/>
          <w:szCs w:val="18"/>
          <w:shd w:val="clear" w:color="auto" w:fill="FAFAFA"/>
        </w:rPr>
        <w:t>As its approaches synchronous speed the reluctance torque is sufficient to pull the rotor into synchronism with pulsating single phase field.</w:t>
      </w:r>
    </w:p>
    <w:p w:rsidR="006262BC" w:rsidRPr="002A2066" w:rsidRDefault="006262BC" w:rsidP="002A2066">
      <w:pPr>
        <w:pStyle w:val="ListParagraph"/>
        <w:numPr>
          <w:ilvl w:val="0"/>
          <w:numId w:val="11"/>
        </w:numPr>
        <w:autoSpaceDE w:val="0"/>
        <w:autoSpaceDN w:val="0"/>
        <w:adjustRightInd w:val="0"/>
        <w:rPr>
          <w:sz w:val="18"/>
          <w:szCs w:val="18"/>
          <w:shd w:val="clear" w:color="auto" w:fill="FAFAFA"/>
        </w:rPr>
      </w:pPr>
      <w:r w:rsidRPr="002A2066">
        <w:rPr>
          <w:sz w:val="18"/>
          <w:szCs w:val="18"/>
          <w:shd w:val="clear" w:color="auto" w:fill="FAFAFA"/>
        </w:rPr>
        <w:t>The motor operates at constant speed up to a little over 200% of its full load torque.</w:t>
      </w:r>
    </w:p>
    <w:p w:rsidR="006262BC" w:rsidRPr="002A2066" w:rsidRDefault="006262BC" w:rsidP="002A2066">
      <w:pPr>
        <w:pStyle w:val="ListParagraph"/>
        <w:numPr>
          <w:ilvl w:val="0"/>
          <w:numId w:val="11"/>
        </w:numPr>
        <w:autoSpaceDE w:val="0"/>
        <w:autoSpaceDN w:val="0"/>
        <w:adjustRightInd w:val="0"/>
        <w:rPr>
          <w:sz w:val="18"/>
          <w:szCs w:val="18"/>
          <w:shd w:val="clear" w:color="auto" w:fill="FAFAFA"/>
        </w:rPr>
      </w:pPr>
      <w:r w:rsidRPr="002A2066">
        <w:rPr>
          <w:sz w:val="18"/>
          <w:szCs w:val="18"/>
          <w:shd w:val="clear" w:color="auto" w:fill="FAFAFA"/>
        </w:rPr>
        <w:t>If it is loaded beyond the value of pull out torque it will continue to operate as a single phase induction motor upto 500% of its rated output.</w:t>
      </w:r>
    </w:p>
    <w:p w:rsidR="002A2066" w:rsidRDefault="002A2066" w:rsidP="002A2066">
      <w:pPr>
        <w:autoSpaceDE w:val="0"/>
        <w:autoSpaceDN w:val="0"/>
        <w:adjustRightInd w:val="0"/>
        <w:jc w:val="center"/>
        <w:rPr>
          <w:sz w:val="18"/>
          <w:szCs w:val="18"/>
          <w:shd w:val="clear" w:color="auto" w:fill="FAFAFA"/>
        </w:rPr>
      </w:pPr>
      <w:r w:rsidRPr="002A2066">
        <w:rPr>
          <w:noProof/>
          <w:sz w:val="18"/>
          <w:szCs w:val="18"/>
          <w:shd w:val="clear" w:color="auto" w:fill="FAFAFA"/>
        </w:rPr>
        <w:drawing>
          <wp:inline distT="0" distB="0" distL="0" distR="0">
            <wp:extent cx="3903980" cy="1558290"/>
            <wp:effectExtent l="19050" t="0" r="1270" b="0"/>
            <wp:docPr id="56"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cstate="print"/>
                    <a:srcRect/>
                    <a:stretch>
                      <a:fillRect/>
                    </a:stretch>
                  </pic:blipFill>
                  <pic:spPr bwMode="auto">
                    <a:xfrm>
                      <a:off x="0" y="0"/>
                      <a:ext cx="3903980" cy="1558290"/>
                    </a:xfrm>
                    <a:prstGeom prst="rect">
                      <a:avLst/>
                    </a:prstGeom>
                    <a:noFill/>
                    <a:ln w="9525">
                      <a:noFill/>
                      <a:miter lim="800000"/>
                      <a:headEnd/>
                      <a:tailEnd/>
                    </a:ln>
                  </pic:spPr>
                </pic:pic>
              </a:graphicData>
            </a:graphic>
          </wp:inline>
        </w:drawing>
      </w:r>
    </w:p>
    <w:p w:rsidR="006262BC" w:rsidRPr="006262BC" w:rsidRDefault="006262BC" w:rsidP="002A2066">
      <w:pPr>
        <w:autoSpaceDE w:val="0"/>
        <w:autoSpaceDN w:val="0"/>
        <w:adjustRightInd w:val="0"/>
        <w:jc w:val="center"/>
        <w:rPr>
          <w:b/>
          <w:sz w:val="18"/>
          <w:szCs w:val="18"/>
          <w:shd w:val="clear" w:color="auto" w:fill="FAFAFA"/>
        </w:rPr>
      </w:pPr>
      <w:r w:rsidRPr="006262BC">
        <w:rPr>
          <w:b/>
          <w:sz w:val="18"/>
          <w:szCs w:val="18"/>
          <w:shd w:val="clear" w:color="auto" w:fill="FAFAFA"/>
        </w:rPr>
        <w:t>Fig. Circle diagram of synchronous reluctance motor</w:t>
      </w:r>
    </w:p>
    <w:p w:rsidR="002A2066" w:rsidRDefault="006262BC" w:rsidP="006262BC">
      <w:pPr>
        <w:pStyle w:val="ListParagraph"/>
        <w:numPr>
          <w:ilvl w:val="0"/>
          <w:numId w:val="11"/>
        </w:numPr>
        <w:autoSpaceDE w:val="0"/>
        <w:autoSpaceDN w:val="0"/>
        <w:adjustRightInd w:val="0"/>
        <w:rPr>
          <w:sz w:val="18"/>
          <w:szCs w:val="18"/>
          <w:shd w:val="clear" w:color="auto" w:fill="FAFAFA"/>
        </w:rPr>
      </w:pPr>
      <w:r w:rsidRPr="002A2066">
        <w:rPr>
          <w:sz w:val="18"/>
          <w:szCs w:val="18"/>
          <w:shd w:val="clear" w:color="auto" w:fill="FAFAFA"/>
        </w:rPr>
        <w:t>In the complex phasor diagram the maximum continuous phase current defines a circular locus Fig. (a) and (b).</w:t>
      </w:r>
    </w:p>
    <w:p w:rsidR="006262BC" w:rsidRPr="002A2066" w:rsidRDefault="006262BC" w:rsidP="006262BC">
      <w:pPr>
        <w:pStyle w:val="ListParagraph"/>
        <w:numPr>
          <w:ilvl w:val="0"/>
          <w:numId w:val="11"/>
        </w:numPr>
        <w:autoSpaceDE w:val="0"/>
        <w:autoSpaceDN w:val="0"/>
        <w:adjustRightInd w:val="0"/>
        <w:rPr>
          <w:sz w:val="18"/>
          <w:szCs w:val="18"/>
          <w:shd w:val="clear" w:color="auto" w:fill="FAFAFA"/>
        </w:rPr>
      </w:pPr>
      <w:r w:rsidRPr="002A2066">
        <w:rPr>
          <w:sz w:val="18"/>
          <w:szCs w:val="18"/>
          <w:shd w:val="clear" w:color="auto" w:fill="FAFAFA"/>
        </w:rPr>
        <w:t>With a sine-distribution of ampere conductors whose magnetic axis is aligned with the d-axis</w:t>
      </w:r>
    </w:p>
    <w:p w:rsidR="006262BC" w:rsidRDefault="006262BC" w:rsidP="006262BC">
      <w:pPr>
        <w:autoSpaceDE w:val="0"/>
        <w:autoSpaceDN w:val="0"/>
        <w:adjustRightInd w:val="0"/>
        <w:jc w:val="center"/>
        <w:rPr>
          <w:sz w:val="18"/>
          <w:szCs w:val="18"/>
          <w:shd w:val="clear" w:color="auto" w:fill="FAFAFA"/>
        </w:rPr>
      </w:pPr>
      <w:r w:rsidRPr="006262BC">
        <w:rPr>
          <w:position w:val="-26"/>
          <w:sz w:val="18"/>
          <w:szCs w:val="18"/>
          <w:shd w:val="clear" w:color="auto" w:fill="FAFAFA"/>
        </w:rPr>
        <w:object w:dxaOrig="859" w:dyaOrig="600">
          <v:shape id="_x0000_i1032" type="#_x0000_t75" style="width:42.8pt;height:29.9pt" o:ole="">
            <v:imagedata r:id="rId38" o:title=""/>
          </v:shape>
          <o:OLEObject Type="Embed" ProgID="Equation.DSMT4" ShapeID="_x0000_i1032" DrawAspect="Content" ObjectID="_1603708335" r:id="rId39"/>
        </w:object>
      </w:r>
    </w:p>
    <w:p w:rsidR="006262BC" w:rsidRPr="002A2066" w:rsidRDefault="006262BC" w:rsidP="002A2066">
      <w:pPr>
        <w:pStyle w:val="ListParagraph"/>
        <w:numPr>
          <w:ilvl w:val="0"/>
          <w:numId w:val="12"/>
        </w:numPr>
        <w:autoSpaceDE w:val="0"/>
        <w:autoSpaceDN w:val="0"/>
        <w:adjustRightInd w:val="0"/>
        <w:rPr>
          <w:sz w:val="18"/>
          <w:szCs w:val="18"/>
          <w:shd w:val="clear" w:color="auto" w:fill="FAFAFA"/>
        </w:rPr>
      </w:pPr>
      <w:r w:rsidRPr="002A2066">
        <w:rPr>
          <w:sz w:val="18"/>
          <w:szCs w:val="18"/>
          <w:shd w:val="clear" w:color="auto" w:fill="FAFAFA"/>
        </w:rPr>
        <w:t xml:space="preserve">The mmf integral </w:t>
      </w:r>
      <w:r w:rsidRPr="006262BC">
        <w:rPr>
          <w:position w:val="-16"/>
          <w:shd w:val="clear" w:color="auto" w:fill="FAFAFA"/>
        </w:rPr>
        <w:object w:dxaOrig="360" w:dyaOrig="420">
          <v:shape id="_x0000_i1033" type="#_x0000_t75" style="width:18.35pt;height:21.05pt" o:ole="">
            <v:imagedata r:id="rId40" o:title=""/>
          </v:shape>
          <o:OLEObject Type="Embed" ProgID="Equation.DSMT4" ShapeID="_x0000_i1033" DrawAspect="Content" ObjectID="_1603708336" r:id="rId41"/>
        </w:object>
      </w:r>
      <w:r w:rsidRPr="002A2066">
        <w:rPr>
          <w:sz w:val="18"/>
          <w:szCs w:val="18"/>
          <w:shd w:val="clear" w:color="auto" w:fill="FAFAFA"/>
        </w:rPr>
        <w:t xml:space="preserve"> dl for flux lines that cross the air gap via the pole is given by </w:t>
      </w:r>
    </w:p>
    <w:p w:rsidR="006262BC" w:rsidRDefault="006262BC" w:rsidP="006262BC">
      <w:pPr>
        <w:autoSpaceDE w:val="0"/>
        <w:autoSpaceDN w:val="0"/>
        <w:adjustRightInd w:val="0"/>
        <w:jc w:val="center"/>
        <w:rPr>
          <w:sz w:val="18"/>
          <w:szCs w:val="18"/>
          <w:shd w:val="clear" w:color="auto" w:fill="FAFAFA"/>
        </w:rPr>
      </w:pPr>
      <w:r w:rsidRPr="006262BC">
        <w:rPr>
          <w:position w:val="-26"/>
          <w:sz w:val="18"/>
          <w:szCs w:val="18"/>
          <w:shd w:val="clear" w:color="auto" w:fill="FAFAFA"/>
        </w:rPr>
        <w:object w:dxaOrig="2420" w:dyaOrig="600">
          <v:shape id="_x0000_i1034" type="#_x0000_t75" style="width:120.9pt;height:29.9pt" o:ole="">
            <v:imagedata r:id="rId42" o:title=""/>
          </v:shape>
          <o:OLEObject Type="Embed" ProgID="Equation.DSMT4" ShapeID="_x0000_i1034" DrawAspect="Content" ObjectID="_1603708337" r:id="rId43"/>
        </w:object>
      </w:r>
    </w:p>
    <w:p w:rsidR="002A2066" w:rsidRDefault="006262BC" w:rsidP="006262BC">
      <w:pPr>
        <w:pStyle w:val="ListParagraph"/>
        <w:numPr>
          <w:ilvl w:val="0"/>
          <w:numId w:val="12"/>
        </w:numPr>
        <w:autoSpaceDE w:val="0"/>
        <w:autoSpaceDN w:val="0"/>
        <w:adjustRightInd w:val="0"/>
        <w:rPr>
          <w:sz w:val="18"/>
          <w:szCs w:val="18"/>
          <w:shd w:val="clear" w:color="auto" w:fill="FAFAFA"/>
        </w:rPr>
      </w:pPr>
      <w:r w:rsidRPr="002A2066">
        <w:rPr>
          <w:sz w:val="18"/>
          <w:szCs w:val="18"/>
          <w:shd w:val="clear" w:color="auto" w:fill="FAFAFA"/>
        </w:rPr>
        <w:t>Fig. (a) calculate of d-axis synchronous reactance showing the assumed magnetic potential boundaries. Fig.(b) Distribution of d-axis flux excited by sine-distributed stator winding.</w:t>
      </w:r>
    </w:p>
    <w:p w:rsidR="002A2066" w:rsidRDefault="006262BC" w:rsidP="006262BC">
      <w:pPr>
        <w:pStyle w:val="ListParagraph"/>
        <w:numPr>
          <w:ilvl w:val="0"/>
          <w:numId w:val="12"/>
        </w:numPr>
        <w:autoSpaceDE w:val="0"/>
        <w:autoSpaceDN w:val="0"/>
        <w:adjustRightInd w:val="0"/>
        <w:rPr>
          <w:sz w:val="18"/>
          <w:szCs w:val="18"/>
          <w:shd w:val="clear" w:color="auto" w:fill="FAFAFA"/>
        </w:rPr>
      </w:pPr>
      <w:r w:rsidRPr="002A2066">
        <w:rPr>
          <w:sz w:val="18"/>
          <w:szCs w:val="18"/>
          <w:shd w:val="clear" w:color="auto" w:fill="FAFAFA"/>
        </w:rPr>
        <w:t>The expression equals one half the ampere-conductors enclosed within a closed flux line that crosses the air gap at the angle 0. The other half of the enclosed ampere conductors cab is thought of us forcing the flux line across the air gap via the adjacent poles. Thus the equations developed here arc all on a ‘per-pole’ basis.</w:t>
      </w:r>
    </w:p>
    <w:p w:rsidR="006262BC" w:rsidRPr="002A2066" w:rsidRDefault="006262BC" w:rsidP="006262BC">
      <w:pPr>
        <w:pStyle w:val="ListParagraph"/>
        <w:numPr>
          <w:ilvl w:val="0"/>
          <w:numId w:val="12"/>
        </w:numPr>
        <w:autoSpaceDE w:val="0"/>
        <w:autoSpaceDN w:val="0"/>
        <w:adjustRightInd w:val="0"/>
        <w:rPr>
          <w:sz w:val="18"/>
          <w:szCs w:val="18"/>
          <w:shd w:val="clear" w:color="auto" w:fill="FAFAFA"/>
        </w:rPr>
      </w:pPr>
      <w:r w:rsidRPr="002A2066">
        <w:rPr>
          <w:sz w:val="18"/>
          <w:szCs w:val="18"/>
          <w:shd w:val="clear" w:color="auto" w:fill="FAFAFA"/>
        </w:rPr>
        <w:t>If all the poles are in series, N</w:t>
      </w:r>
      <w:r w:rsidRPr="002A2066">
        <w:rPr>
          <w:sz w:val="18"/>
          <w:szCs w:val="18"/>
          <w:shd w:val="clear" w:color="auto" w:fill="FAFAFA"/>
          <w:vertAlign w:val="subscript"/>
        </w:rPr>
        <w:t>s</w:t>
      </w:r>
      <w:r w:rsidRPr="002A2066">
        <w:rPr>
          <w:sz w:val="18"/>
          <w:szCs w:val="18"/>
          <w:shd w:val="clear" w:color="auto" w:fill="FAFAFA"/>
        </w:rPr>
        <w:t xml:space="preserve"> is the number of the turns in series per phase, and N</w:t>
      </w:r>
      <w:r w:rsidRPr="002A2066">
        <w:rPr>
          <w:sz w:val="18"/>
          <w:szCs w:val="18"/>
          <w:shd w:val="clear" w:color="auto" w:fill="FAFAFA"/>
          <w:vertAlign w:val="subscript"/>
        </w:rPr>
        <w:t>s</w:t>
      </w:r>
      <w:r w:rsidRPr="002A2066">
        <w:rPr>
          <w:sz w:val="18"/>
          <w:szCs w:val="18"/>
          <w:shd w:val="clear" w:color="auto" w:fill="FAFAFA"/>
        </w:rPr>
        <w:t>/p is the number of turns per pole. Flux entering the sides of the pole is</w:t>
      </w:r>
      <w:r w:rsidR="00D1587B" w:rsidRPr="002A2066">
        <w:rPr>
          <w:sz w:val="18"/>
          <w:szCs w:val="18"/>
          <w:shd w:val="clear" w:color="auto" w:fill="FAFAFA"/>
        </w:rPr>
        <w:t xml:space="preserve"> </w:t>
      </w:r>
      <w:r w:rsidRPr="002A2066">
        <w:rPr>
          <w:sz w:val="18"/>
          <w:szCs w:val="18"/>
          <w:shd w:val="clear" w:color="auto" w:fill="FAFAFA"/>
        </w:rPr>
        <w:t>classified as fringing flux and is ignored at this stage.</w:t>
      </w:r>
    </w:p>
    <w:p w:rsidR="002A2066" w:rsidRDefault="002A2066" w:rsidP="002A2066">
      <w:pPr>
        <w:pStyle w:val="ListParagraph"/>
        <w:numPr>
          <w:ilvl w:val="0"/>
          <w:numId w:val="10"/>
        </w:numPr>
        <w:autoSpaceDE w:val="0"/>
        <w:autoSpaceDN w:val="0"/>
        <w:adjustRightInd w:val="0"/>
        <w:rPr>
          <w:sz w:val="18"/>
          <w:szCs w:val="18"/>
          <w:shd w:val="clear" w:color="auto" w:fill="FAFAFA"/>
        </w:rPr>
      </w:pPr>
      <w:r w:rsidRPr="002A2066">
        <w:rPr>
          <w:sz w:val="18"/>
          <w:szCs w:val="18"/>
          <w:shd w:val="clear" w:color="auto" w:fill="FAFAFA"/>
        </w:rPr>
        <w:t>The dotted line drawn across the rotor and along the q-axis is in equipotential V</w:t>
      </w:r>
      <w:r w:rsidRPr="002A2066">
        <w:rPr>
          <w:sz w:val="18"/>
          <w:szCs w:val="18"/>
          <w:shd w:val="clear" w:color="auto" w:fill="FAFAFA"/>
          <w:vertAlign w:val="subscript"/>
        </w:rPr>
        <w:t>0</w:t>
      </w:r>
      <w:r w:rsidRPr="002A2066">
        <w:rPr>
          <w:sz w:val="18"/>
          <w:szCs w:val="18"/>
          <w:shd w:val="clear" w:color="auto" w:fill="FAFAFA"/>
        </w:rPr>
        <w:t xml:space="preserve"> and as before, this potential may be assigned to zero with no loss generality, since it is common between adjacent poles.</w:t>
      </w:r>
    </w:p>
    <w:p w:rsidR="002A2066" w:rsidRPr="002A2066" w:rsidRDefault="002A2066" w:rsidP="002A2066">
      <w:pPr>
        <w:pStyle w:val="ListParagraph"/>
        <w:numPr>
          <w:ilvl w:val="0"/>
          <w:numId w:val="10"/>
        </w:numPr>
        <w:autoSpaceDE w:val="0"/>
        <w:autoSpaceDN w:val="0"/>
        <w:adjustRightInd w:val="0"/>
        <w:rPr>
          <w:sz w:val="18"/>
          <w:szCs w:val="18"/>
          <w:shd w:val="clear" w:color="auto" w:fill="FAFAFA"/>
        </w:rPr>
      </w:pPr>
      <w:r w:rsidRPr="002A2066">
        <w:rPr>
          <w:sz w:val="18"/>
          <w:szCs w:val="18"/>
          <w:shd w:val="clear" w:color="auto" w:fill="FAFAFA"/>
        </w:rPr>
        <w:t>The pole piece is at a uniform magnetic potential V</w:t>
      </w:r>
      <w:r w:rsidRPr="002A2066">
        <w:rPr>
          <w:sz w:val="18"/>
          <w:szCs w:val="18"/>
          <w:shd w:val="clear" w:color="auto" w:fill="FAFAFA"/>
          <w:vertAlign w:val="subscript"/>
        </w:rPr>
        <w:t>1</w:t>
      </w:r>
      <w:r w:rsidRPr="002A2066">
        <w:rPr>
          <w:sz w:val="18"/>
          <w:szCs w:val="18"/>
          <w:shd w:val="clear" w:color="auto" w:fill="FAFAFA"/>
        </w:rPr>
        <w:t xml:space="preserve"> as yet unknown, the Fig. circle diagram showing loci of maximum current limited by both current and voltage, for hybrid motor with ceramic magnets (0.4T; V</w:t>
      </w:r>
      <w:r w:rsidRPr="002A2066">
        <w:rPr>
          <w:sz w:val="18"/>
          <w:szCs w:val="18"/>
          <w:shd w:val="clear" w:color="auto" w:fill="FAFAFA"/>
          <w:vertAlign w:val="subscript"/>
        </w:rPr>
        <w:t>1</w:t>
      </w:r>
      <w:r w:rsidRPr="002A2066">
        <w:rPr>
          <w:sz w:val="18"/>
          <w:szCs w:val="18"/>
          <w:shd w:val="clear" w:color="auto" w:fill="FAFAFA"/>
        </w:rPr>
        <w:t xml:space="preserve"> = 15V and 38 V).</w:t>
      </w:r>
    </w:p>
    <w:p w:rsidR="00334752" w:rsidRDefault="00334752" w:rsidP="00334752">
      <w:pPr>
        <w:autoSpaceDE w:val="0"/>
        <w:autoSpaceDN w:val="0"/>
        <w:adjustRightInd w:val="0"/>
        <w:jc w:val="center"/>
        <w:rPr>
          <w:b/>
          <w:sz w:val="21"/>
          <w:szCs w:val="21"/>
        </w:rPr>
      </w:pPr>
      <w:r>
        <w:rPr>
          <w:b/>
          <w:noProof/>
          <w:sz w:val="21"/>
          <w:szCs w:val="21"/>
        </w:rPr>
        <w:lastRenderedPageBreak/>
        <w:drawing>
          <wp:inline distT="0" distB="0" distL="0" distR="0">
            <wp:extent cx="2715950" cy="2409245"/>
            <wp:effectExtent l="19050" t="0" r="8200" b="0"/>
            <wp:docPr id="5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4" cstate="print"/>
                    <a:srcRect/>
                    <a:stretch>
                      <a:fillRect/>
                    </a:stretch>
                  </pic:blipFill>
                  <pic:spPr bwMode="auto">
                    <a:xfrm>
                      <a:off x="0" y="0"/>
                      <a:ext cx="2718615" cy="2411609"/>
                    </a:xfrm>
                    <a:prstGeom prst="rect">
                      <a:avLst/>
                    </a:prstGeom>
                    <a:noFill/>
                    <a:ln w="9525">
                      <a:noFill/>
                      <a:miter lim="800000"/>
                      <a:headEnd/>
                      <a:tailEnd/>
                    </a:ln>
                  </pic:spPr>
                </pic:pic>
              </a:graphicData>
            </a:graphic>
          </wp:inline>
        </w:drawing>
      </w:r>
    </w:p>
    <w:p w:rsidR="002A2066" w:rsidRPr="002A2066" w:rsidRDefault="00334752" w:rsidP="002A2066">
      <w:pPr>
        <w:pStyle w:val="ListParagraph"/>
        <w:numPr>
          <w:ilvl w:val="0"/>
          <w:numId w:val="10"/>
        </w:numPr>
        <w:autoSpaceDE w:val="0"/>
        <w:autoSpaceDN w:val="0"/>
        <w:adjustRightInd w:val="0"/>
        <w:rPr>
          <w:sz w:val="18"/>
          <w:szCs w:val="18"/>
          <w:shd w:val="clear" w:color="auto" w:fill="FAFAFA"/>
        </w:rPr>
      </w:pPr>
      <w:r w:rsidRPr="002A2066">
        <w:rPr>
          <w:sz w:val="18"/>
          <w:szCs w:val="18"/>
          <w:shd w:val="clear" w:color="auto" w:fill="FAFAFA"/>
        </w:rPr>
        <w:t>This is a rectangular hyperbola asymptotic to the negative d-axis and to a q-axis</w:t>
      </w:r>
      <w:r w:rsidR="002A2066" w:rsidRPr="002A2066">
        <w:rPr>
          <w:sz w:val="18"/>
          <w:szCs w:val="18"/>
          <w:shd w:val="clear" w:color="auto" w:fill="FAFAFA"/>
        </w:rPr>
        <w:t xml:space="preserve"> </w:t>
      </w:r>
      <w:r w:rsidRPr="002A2066">
        <w:rPr>
          <w:sz w:val="18"/>
          <w:szCs w:val="18"/>
          <w:shd w:val="clear" w:color="auto" w:fill="FAFAFA"/>
        </w:rPr>
        <w:t>offset to the right.</w:t>
      </w:r>
    </w:p>
    <w:p w:rsidR="002A2066" w:rsidRDefault="00334752" w:rsidP="00334752">
      <w:pPr>
        <w:pStyle w:val="ListParagraph"/>
        <w:numPr>
          <w:ilvl w:val="0"/>
          <w:numId w:val="10"/>
        </w:numPr>
        <w:autoSpaceDE w:val="0"/>
        <w:autoSpaceDN w:val="0"/>
        <w:adjustRightInd w:val="0"/>
        <w:rPr>
          <w:sz w:val="18"/>
          <w:szCs w:val="18"/>
          <w:shd w:val="clear" w:color="auto" w:fill="FAFAFA"/>
        </w:rPr>
      </w:pPr>
      <w:r w:rsidRPr="002A2066">
        <w:rPr>
          <w:sz w:val="18"/>
          <w:szCs w:val="18"/>
          <w:shd w:val="clear" w:color="auto" w:fill="FAFAFA"/>
        </w:rPr>
        <w:t>Note that all these relationship are independent of frequency and speed</w:t>
      </w:r>
      <w:r w:rsidR="002A2066" w:rsidRPr="002A2066">
        <w:rPr>
          <w:sz w:val="18"/>
          <w:szCs w:val="18"/>
          <w:shd w:val="clear" w:color="auto" w:fill="FAFAFA"/>
        </w:rPr>
        <w:t>.</w:t>
      </w:r>
    </w:p>
    <w:p w:rsidR="002A2066" w:rsidRDefault="00334752" w:rsidP="00334752">
      <w:pPr>
        <w:pStyle w:val="ListParagraph"/>
        <w:numPr>
          <w:ilvl w:val="0"/>
          <w:numId w:val="10"/>
        </w:numPr>
        <w:autoSpaceDE w:val="0"/>
        <w:autoSpaceDN w:val="0"/>
        <w:adjustRightInd w:val="0"/>
        <w:rPr>
          <w:sz w:val="18"/>
          <w:szCs w:val="18"/>
          <w:shd w:val="clear" w:color="auto" w:fill="FAFAFA"/>
        </w:rPr>
      </w:pPr>
      <w:r w:rsidRPr="002A2066">
        <w:rPr>
          <w:sz w:val="18"/>
          <w:szCs w:val="18"/>
          <w:shd w:val="clear" w:color="auto" w:fill="FAFAFA"/>
        </w:rPr>
        <w:t>With high energy magnet the offset Eq/</w:t>
      </w:r>
      <w:r w:rsidR="002A2066">
        <w:rPr>
          <w:sz w:val="18"/>
          <w:szCs w:val="18"/>
          <w:shd w:val="clear" w:color="auto" w:fill="FAFAFA"/>
        </w:rPr>
        <w:sym w:font="Symbol" w:char="F044"/>
      </w:r>
      <w:r w:rsidRPr="002A2066">
        <w:rPr>
          <w:sz w:val="18"/>
          <w:szCs w:val="18"/>
          <w:shd w:val="clear" w:color="auto" w:fill="FAFAFA"/>
        </w:rPr>
        <w:t>x is so large that the constant-torque</w:t>
      </w:r>
      <w:r w:rsidR="002A2066" w:rsidRPr="002A2066">
        <w:rPr>
          <w:sz w:val="18"/>
          <w:szCs w:val="18"/>
          <w:shd w:val="clear" w:color="auto" w:fill="FAFAFA"/>
        </w:rPr>
        <w:t xml:space="preserve"> </w:t>
      </w:r>
      <w:r w:rsidRPr="002A2066">
        <w:rPr>
          <w:sz w:val="18"/>
          <w:szCs w:val="18"/>
          <w:shd w:val="clear" w:color="auto" w:fill="FAFAFA"/>
        </w:rPr>
        <w:t>contours are almost horizontal straight lines, as they ar</w:t>
      </w:r>
      <w:r w:rsidR="002A2066">
        <w:rPr>
          <w:sz w:val="18"/>
          <w:szCs w:val="18"/>
          <w:shd w:val="clear" w:color="auto" w:fill="FAFAFA"/>
        </w:rPr>
        <w:t>c</w:t>
      </w:r>
      <w:r w:rsidRPr="002A2066">
        <w:rPr>
          <w:sz w:val="18"/>
          <w:szCs w:val="18"/>
          <w:shd w:val="clear" w:color="auto" w:fill="FAFAFA"/>
        </w:rPr>
        <w:t xml:space="preserve"> for the surface magnet.</w:t>
      </w:r>
    </w:p>
    <w:p w:rsidR="002A2066" w:rsidRDefault="00334752" w:rsidP="00334752">
      <w:pPr>
        <w:pStyle w:val="ListParagraph"/>
        <w:numPr>
          <w:ilvl w:val="0"/>
          <w:numId w:val="10"/>
        </w:numPr>
        <w:autoSpaceDE w:val="0"/>
        <w:autoSpaceDN w:val="0"/>
        <w:adjustRightInd w:val="0"/>
        <w:rPr>
          <w:sz w:val="18"/>
          <w:szCs w:val="18"/>
          <w:shd w:val="clear" w:color="auto" w:fill="FAFAFA"/>
        </w:rPr>
      </w:pPr>
      <w:r w:rsidRPr="002A2066">
        <w:rPr>
          <w:sz w:val="18"/>
          <w:szCs w:val="18"/>
          <w:shd w:val="clear" w:color="auto" w:fill="FAFAFA"/>
        </w:rPr>
        <w:t>This again shows the similarity between the two machines when high energy</w:t>
      </w:r>
      <w:r w:rsidR="002A2066" w:rsidRPr="002A2066">
        <w:rPr>
          <w:sz w:val="18"/>
          <w:szCs w:val="18"/>
          <w:shd w:val="clear" w:color="auto" w:fill="FAFAFA"/>
        </w:rPr>
        <w:t xml:space="preserve"> </w:t>
      </w:r>
      <w:r w:rsidRPr="002A2066">
        <w:rPr>
          <w:sz w:val="18"/>
          <w:szCs w:val="18"/>
          <w:shd w:val="clear" w:color="auto" w:fill="FAFAFA"/>
        </w:rPr>
        <w:t>magnets are used.</w:t>
      </w:r>
    </w:p>
    <w:p w:rsidR="002A2066" w:rsidRDefault="00334752" w:rsidP="00334752">
      <w:pPr>
        <w:pStyle w:val="ListParagraph"/>
        <w:numPr>
          <w:ilvl w:val="0"/>
          <w:numId w:val="10"/>
        </w:numPr>
        <w:autoSpaceDE w:val="0"/>
        <w:autoSpaceDN w:val="0"/>
        <w:adjustRightInd w:val="0"/>
        <w:rPr>
          <w:sz w:val="18"/>
          <w:szCs w:val="18"/>
          <w:shd w:val="clear" w:color="auto" w:fill="FAFAFA"/>
        </w:rPr>
      </w:pPr>
      <w:r w:rsidRPr="002A2066">
        <w:rPr>
          <w:sz w:val="18"/>
          <w:szCs w:val="18"/>
          <w:shd w:val="clear" w:color="auto" w:fill="FAFAFA"/>
        </w:rPr>
        <w:t xml:space="preserve">When the hybrid motor is </w:t>
      </w:r>
      <w:r w:rsidR="002A2066" w:rsidRPr="002A2066">
        <w:rPr>
          <w:sz w:val="18"/>
          <w:szCs w:val="18"/>
          <w:shd w:val="clear" w:color="auto" w:fill="FAFAFA"/>
        </w:rPr>
        <w:t>‘</w:t>
      </w:r>
      <w:r w:rsidRPr="002A2066">
        <w:rPr>
          <w:sz w:val="18"/>
          <w:szCs w:val="18"/>
          <w:shd w:val="clear" w:color="auto" w:fill="FAFAFA"/>
        </w:rPr>
        <w:t>under excited</w:t>
      </w:r>
      <w:r w:rsidR="002A2066" w:rsidRPr="002A2066">
        <w:rPr>
          <w:sz w:val="18"/>
          <w:szCs w:val="18"/>
          <w:shd w:val="clear" w:color="auto" w:fill="FAFAFA"/>
        </w:rPr>
        <w:t>’</w:t>
      </w:r>
      <w:r w:rsidRPr="002A2066">
        <w:rPr>
          <w:sz w:val="18"/>
          <w:szCs w:val="18"/>
          <w:shd w:val="clear" w:color="auto" w:fill="FAFAFA"/>
        </w:rPr>
        <w:t>, as it may well be with ceramic magnets,</w:t>
      </w:r>
      <w:r w:rsidR="002A2066" w:rsidRPr="002A2066">
        <w:rPr>
          <w:sz w:val="18"/>
          <w:szCs w:val="18"/>
          <w:shd w:val="clear" w:color="auto" w:fill="FAFAFA"/>
        </w:rPr>
        <w:t xml:space="preserve"> </w:t>
      </w:r>
      <w:r w:rsidRPr="002A2066">
        <w:rPr>
          <w:sz w:val="18"/>
          <w:szCs w:val="18"/>
          <w:shd w:val="clear" w:color="auto" w:fill="FAFAFA"/>
        </w:rPr>
        <w:t>the constant-torque contours have more curvature</w:t>
      </w:r>
      <w:r w:rsidR="002A2066" w:rsidRPr="002A2066">
        <w:rPr>
          <w:sz w:val="18"/>
          <w:szCs w:val="18"/>
          <w:shd w:val="clear" w:color="auto" w:fill="FAFAFA"/>
        </w:rPr>
        <w:t>.</w:t>
      </w:r>
    </w:p>
    <w:p w:rsidR="002A2066" w:rsidRPr="002A2066" w:rsidRDefault="00334752" w:rsidP="00334752">
      <w:pPr>
        <w:pStyle w:val="ListParagraph"/>
        <w:numPr>
          <w:ilvl w:val="0"/>
          <w:numId w:val="10"/>
        </w:numPr>
        <w:autoSpaceDE w:val="0"/>
        <w:autoSpaceDN w:val="0"/>
        <w:adjustRightInd w:val="0"/>
        <w:rPr>
          <w:b/>
          <w:sz w:val="21"/>
          <w:szCs w:val="21"/>
        </w:rPr>
      </w:pPr>
      <w:r w:rsidRPr="002A2066">
        <w:rPr>
          <w:sz w:val="18"/>
          <w:szCs w:val="18"/>
          <w:shd w:val="clear" w:color="auto" w:fill="FAFAFA"/>
        </w:rPr>
        <w:t>For the pure synchronous</w:t>
      </w:r>
      <w:r w:rsidR="002A2066" w:rsidRPr="002A2066">
        <w:rPr>
          <w:sz w:val="18"/>
          <w:szCs w:val="18"/>
          <w:shd w:val="clear" w:color="auto" w:fill="FAFAFA"/>
        </w:rPr>
        <w:t xml:space="preserve"> reluctance motor the constant-torque contours are also</w:t>
      </w:r>
      <w:r w:rsidRPr="002A2066">
        <w:rPr>
          <w:sz w:val="18"/>
          <w:szCs w:val="18"/>
          <w:shd w:val="clear" w:color="auto" w:fill="FAFAFA"/>
        </w:rPr>
        <w:t xml:space="preserve"> rectangular hyperbolas but with no offset.</w:t>
      </w:r>
    </w:p>
    <w:p w:rsidR="00334752" w:rsidRPr="002A2066" w:rsidRDefault="00334752" w:rsidP="00334752">
      <w:pPr>
        <w:pStyle w:val="ListParagraph"/>
        <w:numPr>
          <w:ilvl w:val="0"/>
          <w:numId w:val="10"/>
        </w:numPr>
        <w:autoSpaceDE w:val="0"/>
        <w:autoSpaceDN w:val="0"/>
        <w:adjustRightInd w:val="0"/>
        <w:rPr>
          <w:b/>
          <w:sz w:val="21"/>
          <w:szCs w:val="21"/>
        </w:rPr>
      </w:pPr>
      <w:r w:rsidRPr="002A2066">
        <w:rPr>
          <w:sz w:val="18"/>
          <w:szCs w:val="18"/>
          <w:shd w:val="clear" w:color="auto" w:fill="FAFAFA"/>
        </w:rPr>
        <w:t>The torque</w:t>
      </w:r>
      <w:r w:rsidR="002A2066" w:rsidRPr="002A2066">
        <w:rPr>
          <w:sz w:val="18"/>
          <w:szCs w:val="18"/>
          <w:shd w:val="clear" w:color="auto" w:fill="FAFAFA"/>
        </w:rPr>
        <w:t xml:space="preserve"> </w:t>
      </w:r>
      <w:r w:rsidRPr="002A2066">
        <w:rPr>
          <w:sz w:val="18"/>
          <w:szCs w:val="18"/>
          <w:shd w:val="clear" w:color="auto" w:fill="FAFAFA"/>
        </w:rPr>
        <w:t>contour for 0.312 Nm in Fig.1.24 is tangent to the maximum current</w:t>
      </w:r>
      <w:r w:rsidR="002A2066" w:rsidRPr="002A2066">
        <w:rPr>
          <w:sz w:val="18"/>
          <w:szCs w:val="18"/>
          <w:shd w:val="clear" w:color="auto" w:fill="FAFAFA"/>
        </w:rPr>
        <w:t xml:space="preserve"> circle at point </w:t>
      </w:r>
      <w:r w:rsidRPr="002A2066">
        <w:rPr>
          <w:sz w:val="18"/>
          <w:szCs w:val="18"/>
          <w:shd w:val="clear" w:color="auto" w:fill="FAFAFA"/>
        </w:rPr>
        <w:t xml:space="preserve">1. This torque is attainable at 300 rpm with a controller </w:t>
      </w:r>
      <w:r w:rsidR="002A2066">
        <w:rPr>
          <w:sz w:val="18"/>
          <w:szCs w:val="18"/>
          <w:shd w:val="clear" w:color="auto" w:fill="FAFAFA"/>
        </w:rPr>
        <w:t xml:space="preserve">of </w:t>
      </w:r>
      <w:r w:rsidRPr="002A2066">
        <w:rPr>
          <w:sz w:val="18"/>
          <w:szCs w:val="18"/>
          <w:shd w:val="clear" w:color="auto" w:fill="FAFAFA"/>
        </w:rPr>
        <w:t>voltage</w:t>
      </w:r>
      <w:r w:rsidR="002A2066">
        <w:rPr>
          <w:sz w:val="18"/>
          <w:szCs w:val="18"/>
          <w:shd w:val="clear" w:color="auto" w:fill="FAFAFA"/>
        </w:rPr>
        <w:t xml:space="preserve"> </w:t>
      </w:r>
      <w:r w:rsidR="002A2066" w:rsidRPr="002A2066">
        <w:rPr>
          <w:sz w:val="18"/>
          <w:szCs w:val="18"/>
          <w:shd w:val="clear" w:color="auto" w:fill="FAFAFA"/>
        </w:rPr>
        <w:t>only 15V</w:t>
      </w:r>
      <w:r w:rsidR="002A2066">
        <w:rPr>
          <w:sz w:val="18"/>
          <w:szCs w:val="18"/>
          <w:shd w:val="clear" w:color="auto" w:fill="FAFAFA"/>
        </w:rPr>
        <w:t>.</w:t>
      </w:r>
    </w:p>
    <w:p w:rsidR="002A2066" w:rsidRPr="002A2066" w:rsidRDefault="002A2066" w:rsidP="002A2066">
      <w:pPr>
        <w:pStyle w:val="ListParagraph"/>
        <w:numPr>
          <w:ilvl w:val="0"/>
          <w:numId w:val="10"/>
        </w:numPr>
        <w:autoSpaceDE w:val="0"/>
        <w:autoSpaceDN w:val="0"/>
        <w:adjustRightInd w:val="0"/>
        <w:rPr>
          <w:b/>
          <w:sz w:val="21"/>
          <w:szCs w:val="21"/>
        </w:rPr>
      </w:pPr>
      <w:r>
        <w:rPr>
          <w:sz w:val="19"/>
          <w:szCs w:val="19"/>
          <w:shd w:val="clear" w:color="auto" w:fill="FAFAFA"/>
        </w:rPr>
        <w:t xml:space="preserve">As the speed increases the size of the voltage-limited current locus can be maintained by increasing the voltage (by P.W.M control) up to maximum of 38V, which is reached at 8400 rpm. This is the highest speed at which the </w:t>
      </w:r>
      <w:r w:rsidRPr="002A2066">
        <w:rPr>
          <w:sz w:val="19"/>
          <w:szCs w:val="19"/>
          <w:shd w:val="clear" w:color="auto" w:fill="FAFAFA"/>
        </w:rPr>
        <w:t>torque of 0.312 Nm can be attained, giving an electromagnetic power of 274.5 W at the air gap.</w:t>
      </w:r>
    </w:p>
    <w:p w:rsidR="002A2066" w:rsidRPr="00687F56" w:rsidRDefault="002A2066" w:rsidP="00334752">
      <w:pPr>
        <w:pStyle w:val="ListParagraph"/>
        <w:numPr>
          <w:ilvl w:val="0"/>
          <w:numId w:val="10"/>
        </w:numPr>
        <w:autoSpaceDE w:val="0"/>
        <w:autoSpaceDN w:val="0"/>
        <w:adjustRightInd w:val="0"/>
        <w:rPr>
          <w:b/>
          <w:sz w:val="21"/>
          <w:szCs w:val="21"/>
        </w:rPr>
      </w:pPr>
      <w:r>
        <w:rPr>
          <w:sz w:val="19"/>
          <w:szCs w:val="19"/>
          <w:shd w:val="clear" w:color="auto" w:fill="FAFAFA"/>
        </w:rPr>
        <w:t>If the speed is raised to 10500 rpm, the torque must decrease as the operating point is constrained by maximum current limit.</w:t>
      </w:r>
    </w:p>
    <w:p w:rsidR="00687F56" w:rsidRPr="00687F56" w:rsidRDefault="00687F56" w:rsidP="00687F56">
      <w:pPr>
        <w:autoSpaceDE w:val="0"/>
        <w:autoSpaceDN w:val="0"/>
        <w:adjustRightInd w:val="0"/>
        <w:rPr>
          <w:b/>
          <w:sz w:val="19"/>
          <w:szCs w:val="19"/>
          <w:shd w:val="clear" w:color="auto" w:fill="FAFAFA"/>
        </w:rPr>
      </w:pPr>
      <w:r>
        <w:rPr>
          <w:b/>
          <w:sz w:val="19"/>
          <w:szCs w:val="19"/>
          <w:shd w:val="clear" w:color="auto" w:fill="FAFAFA"/>
        </w:rPr>
        <w:t>Torque - Speed C</w:t>
      </w:r>
      <w:r w:rsidRPr="00687F56">
        <w:rPr>
          <w:b/>
          <w:sz w:val="19"/>
          <w:szCs w:val="19"/>
          <w:shd w:val="clear" w:color="auto" w:fill="FAFAFA"/>
        </w:rPr>
        <w:t>haracteristics:</w:t>
      </w:r>
    </w:p>
    <w:p w:rsidR="00687F56" w:rsidRDefault="00687F56" w:rsidP="00687F56">
      <w:pPr>
        <w:autoSpaceDE w:val="0"/>
        <w:autoSpaceDN w:val="0"/>
        <w:adjustRightInd w:val="0"/>
        <w:ind w:firstLine="720"/>
        <w:rPr>
          <w:sz w:val="19"/>
          <w:szCs w:val="19"/>
          <w:shd w:val="clear" w:color="auto" w:fill="FAFAFA"/>
        </w:rPr>
      </w:pPr>
      <w:r w:rsidRPr="00687F56">
        <w:rPr>
          <w:sz w:val="19"/>
          <w:szCs w:val="19"/>
          <w:shd w:val="clear" w:color="auto" w:fill="FAFAFA"/>
        </w:rPr>
        <w:t>The torque speed characteristics of synchronous reluctance motor is</w:t>
      </w:r>
      <w:r>
        <w:rPr>
          <w:sz w:val="19"/>
          <w:szCs w:val="19"/>
          <w:shd w:val="clear" w:color="auto" w:fill="FAFAFA"/>
        </w:rPr>
        <w:t xml:space="preserve"> </w:t>
      </w:r>
      <w:r w:rsidRPr="00687F56">
        <w:rPr>
          <w:sz w:val="19"/>
          <w:szCs w:val="19"/>
          <w:shd w:val="clear" w:color="auto" w:fill="FAFAFA"/>
        </w:rPr>
        <w:t>shown in fig.</w:t>
      </w:r>
      <w:r>
        <w:rPr>
          <w:sz w:val="19"/>
          <w:szCs w:val="19"/>
          <w:shd w:val="clear" w:color="auto" w:fill="FAFAFA"/>
        </w:rPr>
        <w:t xml:space="preserve"> </w:t>
      </w:r>
      <w:r w:rsidRPr="00687F56">
        <w:rPr>
          <w:sz w:val="19"/>
          <w:szCs w:val="19"/>
          <w:shd w:val="clear" w:color="auto" w:fill="FAFAFA"/>
        </w:rPr>
        <w:t>The motor starts at anywhere from 300 to 400 percent of</w:t>
      </w:r>
      <w:r>
        <w:rPr>
          <w:sz w:val="19"/>
          <w:szCs w:val="19"/>
          <w:shd w:val="clear" w:color="auto" w:fill="FAFAFA"/>
        </w:rPr>
        <w:t xml:space="preserve"> i</w:t>
      </w:r>
      <w:r w:rsidRPr="00687F56">
        <w:rPr>
          <w:sz w:val="19"/>
          <w:szCs w:val="19"/>
          <w:shd w:val="clear" w:color="auto" w:fill="FAFAFA"/>
        </w:rPr>
        <w:t xml:space="preserve">ts full load torque </w:t>
      </w:r>
      <w:r>
        <w:rPr>
          <w:sz w:val="19"/>
          <w:szCs w:val="19"/>
          <w:shd w:val="clear" w:color="auto" w:fill="FAFAFA"/>
        </w:rPr>
        <w:t>(</w:t>
      </w:r>
      <w:r w:rsidRPr="00687F56">
        <w:rPr>
          <w:sz w:val="19"/>
          <w:szCs w:val="19"/>
          <w:shd w:val="clear" w:color="auto" w:fill="FAFAFA"/>
        </w:rPr>
        <w:t>depending on the rotor position of the unsymmetrical</w:t>
      </w:r>
      <w:r>
        <w:rPr>
          <w:sz w:val="19"/>
          <w:szCs w:val="19"/>
          <w:shd w:val="clear" w:color="auto" w:fill="FAFAFA"/>
        </w:rPr>
        <w:t xml:space="preserve"> rotor with respect to the field winding) as a two phase motor. As a result of the magnetic rotating field created by a starting and running winding displaced 90° in both space and time </w:t>
      </w:r>
    </w:p>
    <w:p w:rsidR="00687F56" w:rsidRDefault="00687F56" w:rsidP="00687F56">
      <w:pPr>
        <w:autoSpaceDE w:val="0"/>
        <w:autoSpaceDN w:val="0"/>
        <w:adjustRightInd w:val="0"/>
        <w:jc w:val="center"/>
        <w:rPr>
          <w:sz w:val="19"/>
          <w:szCs w:val="19"/>
          <w:shd w:val="clear" w:color="auto" w:fill="FAFAFA"/>
        </w:rPr>
      </w:pPr>
      <w:r w:rsidRPr="00687F56">
        <w:rPr>
          <w:noProof/>
          <w:sz w:val="19"/>
          <w:szCs w:val="19"/>
          <w:shd w:val="clear" w:color="auto" w:fill="FAFAFA"/>
        </w:rPr>
        <w:lastRenderedPageBreak/>
        <w:drawing>
          <wp:inline distT="0" distB="0" distL="0" distR="0">
            <wp:extent cx="3553288" cy="2484408"/>
            <wp:effectExtent l="19050" t="0" r="9062" b="0"/>
            <wp:docPr id="58"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5" cstate="print"/>
                    <a:srcRect/>
                    <a:stretch>
                      <a:fillRect/>
                    </a:stretch>
                  </pic:blipFill>
                  <pic:spPr bwMode="auto">
                    <a:xfrm>
                      <a:off x="0" y="0"/>
                      <a:ext cx="3553429" cy="2484506"/>
                    </a:xfrm>
                    <a:prstGeom prst="rect">
                      <a:avLst/>
                    </a:prstGeom>
                    <a:noFill/>
                    <a:ln w="9525">
                      <a:noFill/>
                      <a:miter lim="800000"/>
                      <a:headEnd/>
                      <a:tailEnd/>
                    </a:ln>
                  </pic:spPr>
                </pic:pic>
              </a:graphicData>
            </a:graphic>
          </wp:inline>
        </w:drawing>
      </w:r>
    </w:p>
    <w:p w:rsidR="00687F56" w:rsidRPr="00687F56" w:rsidRDefault="00687F56" w:rsidP="00687F56">
      <w:pPr>
        <w:autoSpaceDE w:val="0"/>
        <w:autoSpaceDN w:val="0"/>
        <w:adjustRightInd w:val="0"/>
        <w:jc w:val="center"/>
        <w:rPr>
          <w:b/>
          <w:sz w:val="19"/>
          <w:szCs w:val="19"/>
          <w:shd w:val="clear" w:color="auto" w:fill="FAFAFA"/>
        </w:rPr>
      </w:pPr>
      <w:r w:rsidRPr="00687F56">
        <w:rPr>
          <w:b/>
          <w:sz w:val="19"/>
          <w:szCs w:val="19"/>
          <w:shd w:val="clear" w:color="auto" w:fill="FAFAFA"/>
        </w:rPr>
        <w:t>Fig. Torque - Speed characteristics.</w:t>
      </w:r>
    </w:p>
    <w:p w:rsidR="00687F56" w:rsidRDefault="00687F56" w:rsidP="00687F56">
      <w:pPr>
        <w:autoSpaceDE w:val="0"/>
        <w:autoSpaceDN w:val="0"/>
        <w:adjustRightInd w:val="0"/>
        <w:ind w:firstLine="720"/>
        <w:rPr>
          <w:sz w:val="19"/>
          <w:szCs w:val="19"/>
          <w:shd w:val="clear" w:color="auto" w:fill="FAFAFA"/>
        </w:rPr>
      </w:pPr>
      <w:r>
        <w:rPr>
          <w:sz w:val="19"/>
          <w:szCs w:val="19"/>
          <w:shd w:val="clear" w:color="auto" w:fill="FAFAFA"/>
        </w:rPr>
        <w:t>At about 3/4th of the synchronous speed a centrifugal switch opens the starting winding and the motor continues to develope a single phase torque produced by its running winding only. As it approaches synchronous speed, the reluctance torque (developed as a synchronous motor) is sufficient to pull the rotor into synchronism with the pulsating single phase field. The motor operates at constant speed upto a little over 200% of its full load torque. If it is loaded beyond the value of pull out torque, it will continue to operate as a single phase induction motor upto 500% of its rated output.</w:t>
      </w:r>
    </w:p>
    <w:p w:rsidR="00687F56" w:rsidRPr="00687F56" w:rsidRDefault="00687F56" w:rsidP="00997DE8">
      <w:pPr>
        <w:autoSpaceDE w:val="0"/>
        <w:autoSpaceDN w:val="0"/>
        <w:adjustRightInd w:val="0"/>
        <w:rPr>
          <w:b/>
          <w:sz w:val="19"/>
          <w:szCs w:val="19"/>
          <w:shd w:val="clear" w:color="auto" w:fill="FAFAFA"/>
        </w:rPr>
      </w:pPr>
      <w:r w:rsidRPr="00687F56">
        <w:rPr>
          <w:b/>
          <w:sz w:val="19"/>
          <w:szCs w:val="19"/>
          <w:shd w:val="clear" w:color="auto" w:fill="FAFAFA"/>
        </w:rPr>
        <w:t>Application characteristics:</w:t>
      </w:r>
    </w:p>
    <w:p w:rsidR="00687F56" w:rsidRDefault="00687F56" w:rsidP="00997DE8">
      <w:pPr>
        <w:pStyle w:val="ListParagraph"/>
        <w:numPr>
          <w:ilvl w:val="0"/>
          <w:numId w:val="13"/>
        </w:numPr>
        <w:autoSpaceDE w:val="0"/>
        <w:autoSpaceDN w:val="0"/>
        <w:adjustRightInd w:val="0"/>
        <w:rPr>
          <w:sz w:val="19"/>
          <w:szCs w:val="19"/>
          <w:shd w:val="clear" w:color="auto" w:fill="FAFAFA"/>
        </w:rPr>
      </w:pPr>
      <w:r w:rsidRPr="00687F56">
        <w:rPr>
          <w:sz w:val="19"/>
          <w:szCs w:val="19"/>
          <w:shd w:val="clear" w:color="auto" w:fill="FAFAFA"/>
        </w:rPr>
        <w:t>Comparable power density but better efficiency than induction motor.</w:t>
      </w:r>
    </w:p>
    <w:p w:rsidR="00687F56" w:rsidRDefault="00687F56" w:rsidP="00997DE8">
      <w:pPr>
        <w:pStyle w:val="ListParagraph"/>
        <w:numPr>
          <w:ilvl w:val="0"/>
          <w:numId w:val="13"/>
        </w:numPr>
        <w:autoSpaceDE w:val="0"/>
        <w:autoSpaceDN w:val="0"/>
        <w:adjustRightInd w:val="0"/>
        <w:rPr>
          <w:sz w:val="19"/>
          <w:szCs w:val="19"/>
          <w:shd w:val="clear" w:color="auto" w:fill="FAFAFA"/>
        </w:rPr>
      </w:pPr>
      <w:r w:rsidRPr="00687F56">
        <w:rPr>
          <w:sz w:val="19"/>
          <w:szCs w:val="19"/>
          <w:shd w:val="clear" w:color="auto" w:fill="FAFAFA"/>
        </w:rPr>
        <w:t>Slightly lower power factor than induction motor.</w:t>
      </w:r>
    </w:p>
    <w:p w:rsidR="00687F56" w:rsidRDefault="00687F56" w:rsidP="00997DE8">
      <w:pPr>
        <w:pStyle w:val="ListParagraph"/>
        <w:numPr>
          <w:ilvl w:val="0"/>
          <w:numId w:val="13"/>
        </w:numPr>
        <w:autoSpaceDE w:val="0"/>
        <w:autoSpaceDN w:val="0"/>
        <w:adjustRightInd w:val="0"/>
        <w:rPr>
          <w:sz w:val="19"/>
          <w:szCs w:val="19"/>
          <w:shd w:val="clear" w:color="auto" w:fill="FAFAFA"/>
        </w:rPr>
      </w:pPr>
      <w:r w:rsidRPr="00687F56">
        <w:rPr>
          <w:sz w:val="19"/>
          <w:szCs w:val="19"/>
          <w:shd w:val="clear" w:color="auto" w:fill="FAFAFA"/>
        </w:rPr>
        <w:t>Slightly small field weakening range than induction motor.</w:t>
      </w:r>
    </w:p>
    <w:p w:rsidR="00687F56" w:rsidRPr="00687F56" w:rsidRDefault="00687F56" w:rsidP="00997DE8">
      <w:pPr>
        <w:pStyle w:val="ListParagraph"/>
        <w:numPr>
          <w:ilvl w:val="0"/>
          <w:numId w:val="13"/>
        </w:numPr>
        <w:autoSpaceDE w:val="0"/>
        <w:autoSpaceDN w:val="0"/>
        <w:adjustRightInd w:val="0"/>
        <w:rPr>
          <w:noProof/>
          <w:sz w:val="21"/>
          <w:szCs w:val="21"/>
        </w:rPr>
      </w:pPr>
      <w:r w:rsidRPr="00687F56">
        <w:rPr>
          <w:sz w:val="19"/>
          <w:szCs w:val="19"/>
          <w:shd w:val="clear" w:color="auto" w:fill="FAFAFA"/>
        </w:rPr>
        <w:t>High cost than induction motor but lower than any type of PM motors.</w:t>
      </w:r>
    </w:p>
    <w:p w:rsidR="00E31CE5" w:rsidRPr="00687F56" w:rsidRDefault="00687F56" w:rsidP="00997DE8">
      <w:pPr>
        <w:pStyle w:val="ListParagraph"/>
        <w:numPr>
          <w:ilvl w:val="0"/>
          <w:numId w:val="13"/>
        </w:numPr>
        <w:autoSpaceDE w:val="0"/>
        <w:autoSpaceDN w:val="0"/>
        <w:adjustRightInd w:val="0"/>
        <w:rPr>
          <w:noProof/>
          <w:sz w:val="21"/>
          <w:szCs w:val="21"/>
        </w:rPr>
      </w:pPr>
      <w:r w:rsidRPr="00687F56">
        <w:rPr>
          <w:sz w:val="19"/>
          <w:szCs w:val="19"/>
          <w:shd w:val="clear" w:color="auto" w:fill="FAFAFA"/>
        </w:rPr>
        <w:t>Need speed synchronisation to inverter out frequency by rotor position sensor and sensorless control</w:t>
      </w:r>
      <w:r>
        <w:rPr>
          <w:sz w:val="19"/>
          <w:szCs w:val="19"/>
          <w:shd w:val="clear" w:color="auto" w:fill="FAFAFA"/>
        </w:rPr>
        <w:t>.</w:t>
      </w:r>
    </w:p>
    <w:p w:rsidR="00687F56" w:rsidRPr="00687F56" w:rsidRDefault="00687F56" w:rsidP="00997DE8">
      <w:pPr>
        <w:pStyle w:val="ListParagraph"/>
        <w:numPr>
          <w:ilvl w:val="0"/>
          <w:numId w:val="13"/>
        </w:numPr>
        <w:autoSpaceDE w:val="0"/>
        <w:autoSpaceDN w:val="0"/>
        <w:adjustRightInd w:val="0"/>
        <w:rPr>
          <w:noProof/>
          <w:sz w:val="21"/>
          <w:szCs w:val="21"/>
        </w:rPr>
      </w:pPr>
      <w:r>
        <w:rPr>
          <w:sz w:val="19"/>
          <w:szCs w:val="19"/>
          <w:shd w:val="clear" w:color="auto" w:fill="FAFAFA"/>
        </w:rPr>
        <w:t>Sensorless control is much easier due to motor saliency.</w:t>
      </w:r>
    </w:p>
    <w:p w:rsidR="00687F56" w:rsidRPr="00687F56" w:rsidRDefault="00687F56" w:rsidP="00997DE8">
      <w:pPr>
        <w:pStyle w:val="ListParagraph"/>
        <w:numPr>
          <w:ilvl w:val="0"/>
          <w:numId w:val="13"/>
        </w:numPr>
        <w:autoSpaceDE w:val="0"/>
        <w:autoSpaceDN w:val="0"/>
        <w:adjustRightInd w:val="0"/>
        <w:rPr>
          <w:noProof/>
          <w:sz w:val="21"/>
          <w:szCs w:val="21"/>
        </w:rPr>
      </w:pPr>
      <w:r>
        <w:rPr>
          <w:sz w:val="19"/>
          <w:szCs w:val="19"/>
          <w:shd w:val="clear" w:color="auto" w:fill="FAFAFA"/>
        </w:rPr>
        <w:t>By adding squirrel cage induction motor to synchronous reluctance motor one obtains line starting reluctance motors.</w:t>
      </w:r>
    </w:p>
    <w:p w:rsidR="00687F56" w:rsidRPr="00687F56" w:rsidRDefault="00687F56" w:rsidP="00997DE8">
      <w:pPr>
        <w:pStyle w:val="ListParagraph"/>
        <w:numPr>
          <w:ilvl w:val="0"/>
          <w:numId w:val="13"/>
        </w:numPr>
        <w:autoSpaceDE w:val="0"/>
        <w:autoSpaceDN w:val="0"/>
        <w:adjustRightInd w:val="0"/>
        <w:rPr>
          <w:noProof/>
          <w:sz w:val="21"/>
          <w:szCs w:val="21"/>
        </w:rPr>
      </w:pPr>
      <w:r>
        <w:rPr>
          <w:sz w:val="19"/>
          <w:szCs w:val="19"/>
          <w:shd w:val="clear" w:color="auto" w:fill="FAFAFA"/>
        </w:rPr>
        <w:t>Line started reluctance motors can be parallel with open loop control if the load does not change suddenly.</w:t>
      </w:r>
    </w:p>
    <w:p w:rsidR="00687F56" w:rsidRPr="00687F56" w:rsidRDefault="00687F56" w:rsidP="00997DE8">
      <w:pPr>
        <w:pStyle w:val="ListParagraph"/>
        <w:numPr>
          <w:ilvl w:val="0"/>
          <w:numId w:val="13"/>
        </w:numPr>
        <w:autoSpaceDE w:val="0"/>
        <w:autoSpaceDN w:val="0"/>
        <w:adjustRightInd w:val="0"/>
        <w:rPr>
          <w:noProof/>
          <w:sz w:val="21"/>
          <w:szCs w:val="21"/>
        </w:rPr>
      </w:pPr>
      <w:r>
        <w:rPr>
          <w:sz w:val="19"/>
          <w:szCs w:val="19"/>
          <w:shd w:val="clear" w:color="auto" w:fill="FAFAFA"/>
        </w:rPr>
        <w:t>Other combinations are possible such as adding PM for improved performance</w:t>
      </w:r>
    </w:p>
    <w:p w:rsidR="00687F56" w:rsidRPr="0001035C" w:rsidRDefault="00687F56" w:rsidP="00997DE8">
      <w:pPr>
        <w:pStyle w:val="ListParagraph"/>
        <w:numPr>
          <w:ilvl w:val="0"/>
          <w:numId w:val="13"/>
        </w:numPr>
        <w:autoSpaceDE w:val="0"/>
        <w:autoSpaceDN w:val="0"/>
        <w:adjustRightInd w:val="0"/>
        <w:rPr>
          <w:b/>
          <w:noProof/>
          <w:sz w:val="21"/>
          <w:szCs w:val="21"/>
        </w:rPr>
      </w:pPr>
      <w:r>
        <w:rPr>
          <w:sz w:val="19"/>
          <w:szCs w:val="19"/>
          <w:shd w:val="clear" w:color="auto" w:fill="FAFAFA"/>
        </w:rPr>
        <w:t xml:space="preserve">Rotor design for best manufacturability is still being optimized </w:t>
      </w:r>
      <w:r w:rsidRPr="0001035C">
        <w:rPr>
          <w:b/>
          <w:sz w:val="19"/>
          <w:szCs w:val="19"/>
          <w:shd w:val="clear" w:color="auto" w:fill="FAFAFA"/>
        </w:rPr>
        <w:t>especially for high speed applications</w:t>
      </w:r>
    </w:p>
    <w:p w:rsidR="00997DE8" w:rsidRDefault="00997DE8" w:rsidP="0001035C">
      <w:pPr>
        <w:pStyle w:val="ListParagraph"/>
        <w:numPr>
          <w:ilvl w:val="0"/>
          <w:numId w:val="8"/>
        </w:numPr>
        <w:autoSpaceDE w:val="0"/>
        <w:autoSpaceDN w:val="0"/>
        <w:adjustRightInd w:val="0"/>
        <w:rPr>
          <w:b/>
          <w:sz w:val="21"/>
          <w:szCs w:val="21"/>
        </w:rPr>
      </w:pPr>
      <w:r w:rsidRPr="0001035C">
        <w:rPr>
          <w:b/>
          <w:sz w:val="21"/>
          <w:szCs w:val="21"/>
        </w:rPr>
        <w:t>Explain in detail about vernier motor.</w:t>
      </w:r>
      <w:r w:rsidR="00E464C7" w:rsidRPr="0001035C">
        <w:rPr>
          <w:b/>
          <w:sz w:val="21"/>
          <w:szCs w:val="21"/>
        </w:rPr>
        <w:t xml:space="preserve"> [Nov/Dec 2007</w:t>
      </w:r>
      <w:r w:rsidR="00CC6DC9" w:rsidRPr="0001035C">
        <w:rPr>
          <w:b/>
          <w:sz w:val="21"/>
          <w:szCs w:val="21"/>
        </w:rPr>
        <w:t xml:space="preserve"> April/May 2008</w:t>
      </w:r>
      <w:r w:rsidR="00E464C7" w:rsidRPr="0001035C">
        <w:rPr>
          <w:b/>
          <w:sz w:val="21"/>
          <w:szCs w:val="21"/>
        </w:rPr>
        <w:t xml:space="preserve"> April/May </w:t>
      </w:r>
      <w:r w:rsidR="00A94D35" w:rsidRPr="0001035C">
        <w:rPr>
          <w:b/>
          <w:sz w:val="21"/>
          <w:szCs w:val="21"/>
        </w:rPr>
        <w:t>2010</w:t>
      </w:r>
      <w:r w:rsidR="00E464C7" w:rsidRPr="0001035C">
        <w:rPr>
          <w:b/>
          <w:sz w:val="21"/>
          <w:szCs w:val="21"/>
        </w:rPr>
        <w:t>]</w:t>
      </w:r>
    </w:p>
    <w:p w:rsidR="0001035C" w:rsidRPr="0001035C" w:rsidRDefault="00E27DEC" w:rsidP="0001035C">
      <w:pPr>
        <w:autoSpaceDE w:val="0"/>
        <w:autoSpaceDN w:val="0"/>
        <w:adjustRightInd w:val="0"/>
        <w:rPr>
          <w:b/>
          <w:sz w:val="19"/>
          <w:szCs w:val="19"/>
          <w:shd w:val="clear" w:color="auto" w:fill="FAFAFA"/>
        </w:rPr>
      </w:pPr>
      <w:r w:rsidRPr="0001035C">
        <w:rPr>
          <w:b/>
          <w:sz w:val="19"/>
          <w:szCs w:val="19"/>
          <w:shd w:val="clear" w:color="auto" w:fill="FAFAFA"/>
        </w:rPr>
        <w:t>Vernier motor:</w:t>
      </w:r>
    </w:p>
    <w:p w:rsidR="00E27DEC" w:rsidRDefault="0001035C" w:rsidP="0001035C">
      <w:pPr>
        <w:autoSpaceDE w:val="0"/>
        <w:autoSpaceDN w:val="0"/>
        <w:adjustRightInd w:val="0"/>
        <w:rPr>
          <w:sz w:val="19"/>
          <w:szCs w:val="19"/>
          <w:shd w:val="clear" w:color="auto" w:fill="FAFAFA"/>
        </w:rPr>
      </w:pPr>
      <w:r>
        <w:rPr>
          <w:sz w:val="19"/>
          <w:szCs w:val="19"/>
          <w:shd w:val="clear" w:color="auto" w:fill="FAFAFA"/>
        </w:rPr>
        <w:t>A vernier motor is an unexcited (or reluctance type) inductor synchronous motor. It is also named because it operates on the principle of a vernier. The peculiar feature of this kind of motor is that a small displacement of the rotor produces a large displacement of the axes of maximum and minimum permeance. When a rotating magnetic field is introduced in the air gap of the machine, the rotor will rotate slowly and at a definite fraction of the speed of the rotating field. This rotating field can be produced either by feeding poly phase current to the stator winding or by exciting the stator coil groups in sequence. As the rotor speed steps down from the speed of the rotating field, the motor torque steps up. A vernier motor, therefore works as an electric gearing. This kind of motor is attractive in applications which require low speed and high torque and where mechanical gearing is undesirable</w:t>
      </w:r>
      <w:r w:rsidR="00E27DEC">
        <w:rPr>
          <w:sz w:val="19"/>
          <w:szCs w:val="19"/>
          <w:shd w:val="clear" w:color="auto" w:fill="FAFAFA"/>
        </w:rPr>
        <w:t>.</w:t>
      </w:r>
    </w:p>
    <w:p w:rsidR="00E27DEC" w:rsidRDefault="0001035C" w:rsidP="0001035C">
      <w:pPr>
        <w:autoSpaceDE w:val="0"/>
        <w:autoSpaceDN w:val="0"/>
        <w:adjustRightInd w:val="0"/>
        <w:rPr>
          <w:sz w:val="19"/>
          <w:szCs w:val="19"/>
          <w:shd w:val="clear" w:color="auto" w:fill="FAFAFA"/>
        </w:rPr>
      </w:pPr>
      <w:r>
        <w:rPr>
          <w:sz w:val="19"/>
          <w:szCs w:val="19"/>
          <w:shd w:val="clear" w:color="auto" w:fill="FAFAFA"/>
        </w:rPr>
        <w:t>Since the vernier motor is a synchronous machine, useful torque is developed only when it operates at synchronous speed. To be capable of self-starting without any auxiliary means, the rotor must be pulled into synchronism within the time of one-half cycle. The vernier motor, therefore</w:t>
      </w:r>
      <w:r w:rsidR="00392D66">
        <w:rPr>
          <w:sz w:val="19"/>
          <w:szCs w:val="19"/>
          <w:shd w:val="clear" w:color="auto" w:fill="FAFAFA"/>
        </w:rPr>
        <w:t xml:space="preserve"> </w:t>
      </w:r>
      <w:r w:rsidR="00E27DEC">
        <w:rPr>
          <w:sz w:val="19"/>
          <w:szCs w:val="19"/>
          <w:shd w:val="clear" w:color="auto" w:fill="FAFAFA"/>
        </w:rPr>
        <w:t xml:space="preserve">must be designed to run </w:t>
      </w:r>
      <w:r w:rsidR="00E27DEC">
        <w:rPr>
          <w:sz w:val="19"/>
          <w:szCs w:val="19"/>
          <w:shd w:val="clear" w:color="auto" w:fill="FAFAFA"/>
        </w:rPr>
        <w:lastRenderedPageBreak/>
        <w:t xml:space="preserve">at a low speed </w:t>
      </w:r>
      <w:r w:rsidR="001B0F6B">
        <w:rPr>
          <w:sz w:val="19"/>
          <w:szCs w:val="19"/>
          <w:shd w:val="clear" w:color="auto" w:fill="FAFAFA"/>
        </w:rPr>
        <w:t>[approximately</w:t>
      </w:r>
      <w:r w:rsidR="00E27DEC">
        <w:rPr>
          <w:sz w:val="19"/>
          <w:szCs w:val="19"/>
          <w:shd w:val="clear" w:color="auto" w:fill="FAFAFA"/>
        </w:rPr>
        <w:t xml:space="preserve"> 200 rpm or less</w:t>
      </w:r>
      <w:r w:rsidR="001B0F6B">
        <w:rPr>
          <w:sz w:val="19"/>
          <w:szCs w:val="19"/>
          <w:shd w:val="clear" w:color="auto" w:fill="FAFAFA"/>
        </w:rPr>
        <w:t>] and</w:t>
      </w:r>
      <w:r w:rsidR="00E27DEC">
        <w:rPr>
          <w:sz w:val="19"/>
          <w:szCs w:val="19"/>
          <w:shd w:val="clear" w:color="auto" w:fill="FAFAFA"/>
        </w:rPr>
        <w:t xml:space="preserve"> to have high torque to inertia ratio</w:t>
      </w:r>
      <w:r w:rsidR="001B0F6B">
        <w:rPr>
          <w:sz w:val="19"/>
          <w:szCs w:val="19"/>
          <w:shd w:val="clear" w:color="auto" w:fill="FAFAFA"/>
        </w:rPr>
        <w:t>.</w:t>
      </w:r>
    </w:p>
    <w:p w:rsidR="00E27DEC" w:rsidRPr="001B0F6B" w:rsidRDefault="00E27DEC" w:rsidP="0001035C">
      <w:pPr>
        <w:autoSpaceDE w:val="0"/>
        <w:autoSpaceDN w:val="0"/>
        <w:adjustRightInd w:val="0"/>
        <w:rPr>
          <w:b/>
          <w:sz w:val="19"/>
          <w:szCs w:val="19"/>
          <w:shd w:val="clear" w:color="auto" w:fill="FAFAFA"/>
        </w:rPr>
      </w:pPr>
      <w:r w:rsidRPr="001B0F6B">
        <w:rPr>
          <w:b/>
          <w:sz w:val="19"/>
          <w:szCs w:val="19"/>
          <w:shd w:val="clear" w:color="auto" w:fill="FAFAFA"/>
        </w:rPr>
        <w:t>Principle of operation:</w:t>
      </w:r>
    </w:p>
    <w:p w:rsidR="001B0F6B" w:rsidRDefault="00E27DEC" w:rsidP="001B0F6B">
      <w:pPr>
        <w:autoSpaceDE w:val="0"/>
        <w:autoSpaceDN w:val="0"/>
        <w:adjustRightInd w:val="0"/>
        <w:ind w:firstLine="720"/>
        <w:rPr>
          <w:sz w:val="19"/>
          <w:szCs w:val="19"/>
          <w:shd w:val="clear" w:color="auto" w:fill="FAFAFA"/>
        </w:rPr>
      </w:pPr>
      <w:r>
        <w:rPr>
          <w:sz w:val="19"/>
          <w:szCs w:val="19"/>
          <w:shd w:val="clear" w:color="auto" w:fill="FAFAFA"/>
        </w:rPr>
        <w:t>The stator of a vernier motor has slots and a distributed winding just like the stator of an ordinary polyphase induction motor. The rotor is a slotte</w:t>
      </w:r>
      <w:r w:rsidR="001B0F6B">
        <w:rPr>
          <w:sz w:val="19"/>
          <w:szCs w:val="19"/>
          <w:shd w:val="clear" w:color="auto" w:fill="FAFAFA"/>
        </w:rPr>
        <w:t>d</w:t>
      </w:r>
      <w:r>
        <w:rPr>
          <w:sz w:val="19"/>
          <w:szCs w:val="19"/>
          <w:shd w:val="clear" w:color="auto" w:fill="FAFAFA"/>
        </w:rPr>
        <w:t xml:space="preserve"> iron core without winding. To understand the principle of operation of a vernier motor consider the fig.</w:t>
      </w:r>
      <w:r w:rsidR="001B0F6B">
        <w:rPr>
          <w:sz w:val="19"/>
          <w:szCs w:val="19"/>
          <w:shd w:val="clear" w:color="auto" w:fill="FAFAFA"/>
        </w:rPr>
        <w:t xml:space="preserve"> </w:t>
      </w:r>
      <w:r>
        <w:rPr>
          <w:sz w:val="19"/>
          <w:szCs w:val="19"/>
          <w:shd w:val="clear" w:color="auto" w:fill="FAFAFA"/>
        </w:rPr>
        <w:t>shown. Fig</w:t>
      </w:r>
      <w:r w:rsidR="001B0F6B">
        <w:rPr>
          <w:sz w:val="19"/>
          <w:szCs w:val="19"/>
          <w:shd w:val="clear" w:color="auto" w:fill="FAFAFA"/>
        </w:rPr>
        <w:t>. shows a 2 pole machine</w:t>
      </w:r>
      <w:r>
        <w:rPr>
          <w:sz w:val="19"/>
          <w:szCs w:val="19"/>
          <w:shd w:val="clear" w:color="auto" w:fill="FAFAFA"/>
        </w:rPr>
        <w:t xml:space="preserve"> with 12 stator slots and 10 rotor slots. Small number of slots are purposely chosen as an example to facilitate the explanation</w:t>
      </w:r>
      <w:r w:rsidR="001B0F6B">
        <w:rPr>
          <w:sz w:val="19"/>
          <w:szCs w:val="19"/>
          <w:shd w:val="clear" w:color="auto" w:fill="FAFAFA"/>
        </w:rPr>
        <w:t>.</w:t>
      </w:r>
    </w:p>
    <w:p w:rsidR="00392D66" w:rsidRDefault="00392D66" w:rsidP="00392D66">
      <w:pPr>
        <w:autoSpaceDE w:val="0"/>
        <w:autoSpaceDN w:val="0"/>
        <w:adjustRightInd w:val="0"/>
        <w:ind w:firstLine="720"/>
        <w:jc w:val="center"/>
        <w:rPr>
          <w:sz w:val="19"/>
          <w:szCs w:val="19"/>
          <w:shd w:val="clear" w:color="auto" w:fill="FAFAFA"/>
        </w:rPr>
      </w:pPr>
      <w:r>
        <w:rPr>
          <w:noProof/>
          <w:sz w:val="19"/>
          <w:szCs w:val="19"/>
          <w:shd w:val="clear" w:color="auto" w:fill="FAFAFA"/>
        </w:rPr>
        <w:drawing>
          <wp:inline distT="0" distB="0" distL="0" distR="0">
            <wp:extent cx="2100633" cy="1932317"/>
            <wp:effectExtent l="19050" t="0" r="0" b="0"/>
            <wp:docPr id="59"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6" cstate="print"/>
                    <a:srcRect/>
                    <a:stretch>
                      <a:fillRect/>
                    </a:stretch>
                  </pic:blipFill>
                  <pic:spPr bwMode="auto">
                    <a:xfrm>
                      <a:off x="0" y="0"/>
                      <a:ext cx="2102636" cy="1934159"/>
                    </a:xfrm>
                    <a:prstGeom prst="rect">
                      <a:avLst/>
                    </a:prstGeom>
                    <a:noFill/>
                    <a:ln w="9525">
                      <a:noFill/>
                      <a:miter lim="800000"/>
                      <a:headEnd/>
                      <a:tailEnd/>
                    </a:ln>
                  </pic:spPr>
                </pic:pic>
              </a:graphicData>
            </a:graphic>
          </wp:inline>
        </w:drawing>
      </w:r>
    </w:p>
    <w:p w:rsidR="00FC092B" w:rsidRPr="00FC092B" w:rsidRDefault="00E27DEC" w:rsidP="00FC092B">
      <w:pPr>
        <w:autoSpaceDE w:val="0"/>
        <w:autoSpaceDN w:val="0"/>
        <w:adjustRightInd w:val="0"/>
        <w:ind w:firstLine="720"/>
        <w:jc w:val="center"/>
        <w:rPr>
          <w:b/>
          <w:sz w:val="19"/>
          <w:szCs w:val="19"/>
          <w:shd w:val="clear" w:color="auto" w:fill="FAFAFA"/>
        </w:rPr>
      </w:pPr>
      <w:r w:rsidRPr="00FC092B">
        <w:rPr>
          <w:b/>
          <w:sz w:val="19"/>
          <w:szCs w:val="19"/>
          <w:shd w:val="clear" w:color="auto" w:fill="FAFAFA"/>
        </w:rPr>
        <w:t>Fig. Vernier motor</w:t>
      </w:r>
    </w:p>
    <w:p w:rsidR="00E27DEC" w:rsidRDefault="00FC092B" w:rsidP="001B0F6B">
      <w:pPr>
        <w:autoSpaceDE w:val="0"/>
        <w:autoSpaceDN w:val="0"/>
        <w:adjustRightInd w:val="0"/>
        <w:ind w:firstLine="720"/>
        <w:rPr>
          <w:sz w:val="19"/>
          <w:szCs w:val="19"/>
          <w:shd w:val="clear" w:color="auto" w:fill="FAFAFA"/>
        </w:rPr>
      </w:pPr>
      <w:r>
        <w:rPr>
          <w:sz w:val="19"/>
          <w:szCs w:val="19"/>
          <w:shd w:val="clear" w:color="auto" w:fill="FAFAFA"/>
        </w:rPr>
        <w:t xml:space="preserve">At the position shown in fig., </w:t>
      </w:r>
      <w:r w:rsidR="00E27DEC">
        <w:rPr>
          <w:sz w:val="19"/>
          <w:szCs w:val="19"/>
          <w:shd w:val="clear" w:color="auto" w:fill="FAFAFA"/>
        </w:rPr>
        <w:t xml:space="preserve">the stator and rotor teeth are facing </w:t>
      </w:r>
      <w:r>
        <w:rPr>
          <w:sz w:val="19"/>
          <w:szCs w:val="19"/>
          <w:shd w:val="clear" w:color="auto" w:fill="FAFAFA"/>
        </w:rPr>
        <w:t xml:space="preserve">each other in the vertical </w:t>
      </w:r>
      <w:r w:rsidR="000A5BB7">
        <w:rPr>
          <w:sz w:val="19"/>
          <w:szCs w:val="19"/>
          <w:shd w:val="clear" w:color="auto" w:fill="FAFAFA"/>
        </w:rPr>
        <w:t xml:space="preserve">axis. </w:t>
      </w:r>
      <w:r w:rsidR="00E27DEC">
        <w:rPr>
          <w:sz w:val="19"/>
          <w:szCs w:val="19"/>
          <w:shd w:val="clear" w:color="auto" w:fill="FAFAFA"/>
        </w:rPr>
        <w:t xml:space="preserve"> The stator teeth are facing rotor slots in the horizontal axis. At this position therefore, the maximum permeance is along the vertical axis and the minimum permeance is along the horizontal axis When the rotor is rotated one half of its slot pitch, the rotor slots will face stator teeth in the vertical axis. The rotor and stator teeth will face each other in the horizontal axis. The axis of maximum permeance is no horizontal and the axis of minimum permeance is now vertical. Thus the rotor movement of one-half rotor slot pitch results in a 90 degree displacement o the permeance axes.</w:t>
      </w:r>
    </w:p>
    <w:p w:rsidR="00392D66" w:rsidRDefault="00392D66" w:rsidP="00392D66">
      <w:pPr>
        <w:autoSpaceDE w:val="0"/>
        <w:autoSpaceDN w:val="0"/>
        <w:adjustRightInd w:val="0"/>
        <w:ind w:firstLine="720"/>
        <w:jc w:val="center"/>
        <w:rPr>
          <w:b/>
          <w:sz w:val="21"/>
          <w:szCs w:val="21"/>
        </w:rPr>
      </w:pPr>
      <w:r>
        <w:rPr>
          <w:b/>
          <w:noProof/>
          <w:sz w:val="21"/>
          <w:szCs w:val="21"/>
        </w:rPr>
        <w:drawing>
          <wp:inline distT="0" distB="0" distL="0" distR="0">
            <wp:extent cx="2872740" cy="2777490"/>
            <wp:effectExtent l="19050" t="0" r="3810" b="0"/>
            <wp:docPr id="60"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7" cstate="print"/>
                    <a:srcRect/>
                    <a:stretch>
                      <a:fillRect/>
                    </a:stretch>
                  </pic:blipFill>
                  <pic:spPr bwMode="auto">
                    <a:xfrm>
                      <a:off x="0" y="0"/>
                      <a:ext cx="2872740" cy="2777490"/>
                    </a:xfrm>
                    <a:prstGeom prst="rect">
                      <a:avLst/>
                    </a:prstGeom>
                    <a:noFill/>
                    <a:ln w="9525">
                      <a:noFill/>
                      <a:miter lim="800000"/>
                      <a:headEnd/>
                      <a:tailEnd/>
                    </a:ln>
                  </pic:spPr>
                </pic:pic>
              </a:graphicData>
            </a:graphic>
          </wp:inline>
        </w:drawing>
      </w:r>
    </w:p>
    <w:p w:rsidR="00392D66" w:rsidRPr="00392D66" w:rsidRDefault="00392D66" w:rsidP="00392D66">
      <w:pPr>
        <w:autoSpaceDE w:val="0"/>
        <w:autoSpaceDN w:val="0"/>
        <w:adjustRightInd w:val="0"/>
        <w:ind w:firstLine="720"/>
        <w:rPr>
          <w:b/>
          <w:sz w:val="19"/>
          <w:szCs w:val="19"/>
          <w:shd w:val="clear" w:color="auto" w:fill="FAFAFA"/>
        </w:rPr>
      </w:pPr>
      <w:r w:rsidRPr="00392D66">
        <w:rPr>
          <w:b/>
          <w:sz w:val="19"/>
          <w:szCs w:val="19"/>
          <w:shd w:val="clear" w:color="auto" w:fill="FAFAFA"/>
        </w:rPr>
        <w:t>Fig. 7.16 (a) Air-gap permeance distribution of motor (b) Equivalent permeance distribution</w:t>
      </w:r>
    </w:p>
    <w:p w:rsidR="00392D66" w:rsidRPr="00392D66" w:rsidRDefault="00392D66" w:rsidP="00392D66">
      <w:pPr>
        <w:autoSpaceDE w:val="0"/>
        <w:autoSpaceDN w:val="0"/>
        <w:adjustRightInd w:val="0"/>
        <w:rPr>
          <w:b/>
          <w:sz w:val="19"/>
          <w:szCs w:val="19"/>
          <w:shd w:val="clear" w:color="auto" w:fill="FAFAFA"/>
        </w:rPr>
      </w:pPr>
      <w:r w:rsidRPr="00392D66">
        <w:rPr>
          <w:b/>
          <w:sz w:val="19"/>
          <w:szCs w:val="19"/>
          <w:shd w:val="clear" w:color="auto" w:fill="FAFAFA"/>
        </w:rPr>
        <w:t>Design of vernier motor:</w:t>
      </w:r>
    </w:p>
    <w:p w:rsidR="00392D66" w:rsidRDefault="00392D66" w:rsidP="00392D66">
      <w:pPr>
        <w:autoSpaceDE w:val="0"/>
        <w:autoSpaceDN w:val="0"/>
        <w:adjustRightInd w:val="0"/>
        <w:ind w:firstLine="720"/>
        <w:rPr>
          <w:sz w:val="19"/>
          <w:szCs w:val="19"/>
          <w:shd w:val="clear" w:color="auto" w:fill="FAFAFA"/>
        </w:rPr>
      </w:pPr>
      <w:r>
        <w:rPr>
          <w:sz w:val="19"/>
          <w:szCs w:val="19"/>
          <w:shd w:val="clear" w:color="auto" w:fill="FAFAFA"/>
        </w:rPr>
        <w:t xml:space="preserve">In a polyphase reluctance motor the rotor (or the air-gap permeance wave) has the same number of poles as the stator mmf (magnetomotive force)wave. Similarly in a vernier motor the air gap permeance wave should have the same number of poles as the stator mmf wave. Therefore, the number of stator and rotor slots should has the following relation </w:t>
      </w:r>
    </w:p>
    <w:p w:rsidR="00392D66" w:rsidRDefault="00392D66" w:rsidP="00392D66">
      <w:pPr>
        <w:autoSpaceDE w:val="0"/>
        <w:autoSpaceDN w:val="0"/>
        <w:adjustRightInd w:val="0"/>
        <w:ind w:firstLine="720"/>
        <w:rPr>
          <w:sz w:val="19"/>
          <w:szCs w:val="19"/>
          <w:shd w:val="clear" w:color="auto" w:fill="FAFAFA"/>
        </w:rPr>
      </w:pPr>
      <w:r>
        <w:rPr>
          <w:sz w:val="19"/>
          <w:szCs w:val="19"/>
          <w:shd w:val="clear" w:color="auto" w:fill="FAFAFA"/>
        </w:rPr>
        <w:t>N</w:t>
      </w:r>
      <w:r w:rsidRPr="00392D66">
        <w:rPr>
          <w:sz w:val="19"/>
          <w:szCs w:val="19"/>
          <w:shd w:val="clear" w:color="auto" w:fill="FAFAFA"/>
          <w:vertAlign w:val="subscript"/>
        </w:rPr>
        <w:t>1</w:t>
      </w:r>
      <w:r>
        <w:rPr>
          <w:sz w:val="19"/>
          <w:szCs w:val="19"/>
          <w:shd w:val="clear" w:color="auto" w:fill="FAFAFA"/>
        </w:rPr>
        <w:t xml:space="preserve"> = N</w:t>
      </w:r>
      <w:r w:rsidRPr="00392D66">
        <w:rPr>
          <w:sz w:val="19"/>
          <w:szCs w:val="19"/>
          <w:shd w:val="clear" w:color="auto" w:fill="FAFAFA"/>
          <w:vertAlign w:val="subscript"/>
        </w:rPr>
        <w:t>2</w:t>
      </w:r>
      <w:r>
        <w:rPr>
          <w:sz w:val="19"/>
          <w:szCs w:val="19"/>
          <w:shd w:val="clear" w:color="auto" w:fill="FAFAFA"/>
        </w:rPr>
        <w:t xml:space="preserve"> </w:t>
      </w:r>
      <w:r>
        <w:rPr>
          <w:sz w:val="19"/>
          <w:szCs w:val="19"/>
          <w:shd w:val="clear" w:color="auto" w:fill="FAFAFA"/>
        </w:rPr>
        <w:sym w:font="Symbol" w:char="F0B1"/>
      </w:r>
      <w:r>
        <w:rPr>
          <w:sz w:val="19"/>
          <w:szCs w:val="19"/>
          <w:shd w:val="clear" w:color="auto" w:fill="FAFAFA"/>
        </w:rPr>
        <w:t xml:space="preserve"> P</w:t>
      </w:r>
    </w:p>
    <w:p w:rsidR="00392D66" w:rsidRDefault="00392D66" w:rsidP="00392D66">
      <w:pPr>
        <w:autoSpaceDE w:val="0"/>
        <w:autoSpaceDN w:val="0"/>
        <w:adjustRightInd w:val="0"/>
        <w:rPr>
          <w:sz w:val="19"/>
          <w:szCs w:val="19"/>
          <w:shd w:val="clear" w:color="auto" w:fill="FAFAFA"/>
        </w:rPr>
      </w:pPr>
      <w:r>
        <w:rPr>
          <w:sz w:val="19"/>
          <w:szCs w:val="19"/>
          <w:shd w:val="clear" w:color="auto" w:fill="FAFAFA"/>
        </w:rPr>
        <w:t>Where</w:t>
      </w:r>
    </w:p>
    <w:p w:rsidR="00392D66" w:rsidRDefault="00392D66" w:rsidP="00392D66">
      <w:pPr>
        <w:autoSpaceDE w:val="0"/>
        <w:autoSpaceDN w:val="0"/>
        <w:adjustRightInd w:val="0"/>
        <w:ind w:firstLine="720"/>
        <w:rPr>
          <w:sz w:val="19"/>
          <w:szCs w:val="19"/>
          <w:shd w:val="clear" w:color="auto" w:fill="FAFAFA"/>
        </w:rPr>
      </w:pPr>
      <w:r>
        <w:rPr>
          <w:sz w:val="19"/>
          <w:szCs w:val="19"/>
          <w:shd w:val="clear" w:color="auto" w:fill="FAFAFA"/>
        </w:rPr>
        <w:lastRenderedPageBreak/>
        <w:t>N</w:t>
      </w:r>
      <w:r w:rsidRPr="00392D66">
        <w:rPr>
          <w:sz w:val="19"/>
          <w:szCs w:val="19"/>
          <w:shd w:val="clear" w:color="auto" w:fill="FAFAFA"/>
          <w:vertAlign w:val="subscript"/>
        </w:rPr>
        <w:t>1</w:t>
      </w:r>
      <w:r>
        <w:rPr>
          <w:sz w:val="19"/>
          <w:szCs w:val="19"/>
          <w:shd w:val="clear" w:color="auto" w:fill="FAFAFA"/>
        </w:rPr>
        <w:t xml:space="preserve"> - Number of stator slots</w:t>
      </w:r>
    </w:p>
    <w:p w:rsidR="00392D66" w:rsidRDefault="00392D66" w:rsidP="00392D66">
      <w:pPr>
        <w:autoSpaceDE w:val="0"/>
        <w:autoSpaceDN w:val="0"/>
        <w:adjustRightInd w:val="0"/>
        <w:ind w:firstLine="720"/>
        <w:rPr>
          <w:sz w:val="19"/>
          <w:szCs w:val="19"/>
          <w:shd w:val="clear" w:color="auto" w:fill="FAFAFA"/>
        </w:rPr>
      </w:pPr>
      <w:r>
        <w:rPr>
          <w:sz w:val="19"/>
          <w:szCs w:val="19"/>
          <w:shd w:val="clear" w:color="auto" w:fill="FAFAFA"/>
        </w:rPr>
        <w:t>N</w:t>
      </w:r>
      <w:r w:rsidRPr="00392D66">
        <w:rPr>
          <w:sz w:val="19"/>
          <w:szCs w:val="19"/>
          <w:shd w:val="clear" w:color="auto" w:fill="FAFAFA"/>
          <w:vertAlign w:val="subscript"/>
        </w:rPr>
        <w:t>2</w:t>
      </w:r>
      <w:r>
        <w:rPr>
          <w:sz w:val="19"/>
          <w:szCs w:val="19"/>
          <w:shd w:val="clear" w:color="auto" w:fill="FAFAFA"/>
        </w:rPr>
        <w:t xml:space="preserve"> - Number of rotor slots</w:t>
      </w:r>
    </w:p>
    <w:p w:rsidR="00392D66" w:rsidRDefault="00392D66" w:rsidP="00392D66">
      <w:pPr>
        <w:autoSpaceDE w:val="0"/>
        <w:autoSpaceDN w:val="0"/>
        <w:adjustRightInd w:val="0"/>
        <w:ind w:firstLine="720"/>
        <w:rPr>
          <w:sz w:val="19"/>
          <w:szCs w:val="19"/>
          <w:shd w:val="clear" w:color="auto" w:fill="FAFAFA"/>
        </w:rPr>
      </w:pPr>
      <w:r>
        <w:rPr>
          <w:sz w:val="19"/>
          <w:szCs w:val="19"/>
          <w:shd w:val="clear" w:color="auto" w:fill="FAFAFA"/>
        </w:rPr>
        <w:t>P - Number of poles of the rotating magnetic field</w:t>
      </w:r>
    </w:p>
    <w:p w:rsidR="00392D66" w:rsidRDefault="00392D66" w:rsidP="00392D66">
      <w:pPr>
        <w:autoSpaceDE w:val="0"/>
        <w:autoSpaceDN w:val="0"/>
        <w:adjustRightInd w:val="0"/>
        <w:ind w:firstLine="720"/>
        <w:rPr>
          <w:sz w:val="19"/>
          <w:szCs w:val="19"/>
          <w:shd w:val="clear" w:color="auto" w:fill="FAFAFA"/>
        </w:rPr>
      </w:pPr>
      <w:r>
        <w:rPr>
          <w:sz w:val="19"/>
          <w:szCs w:val="19"/>
          <w:shd w:val="clear" w:color="auto" w:fill="FAFAFA"/>
        </w:rPr>
        <w:t>As explained before, when the rotor rotates through an angle corresponding to one rotor slot pitch, the permeance wave rotates through an angle corresponding to one pole pitch. The pole pitch of the permeance wave is the same as the pole pitch of the stator mmf wave, because they have the same number of poles. Also in a reluctance machine, the speed of the permeance wave is the same as the speed of rotating mmf.</w:t>
      </w:r>
    </w:p>
    <w:p w:rsidR="00392D66" w:rsidRDefault="00392D66" w:rsidP="00392D66">
      <w:pPr>
        <w:autoSpaceDE w:val="0"/>
        <w:autoSpaceDN w:val="0"/>
        <w:adjustRightInd w:val="0"/>
        <w:ind w:firstLine="720"/>
        <w:rPr>
          <w:sz w:val="19"/>
          <w:szCs w:val="19"/>
          <w:shd w:val="clear" w:color="auto" w:fill="FAFAFA"/>
        </w:rPr>
      </w:pPr>
      <w:r>
        <w:rPr>
          <w:sz w:val="19"/>
          <w:szCs w:val="19"/>
          <w:shd w:val="clear" w:color="auto" w:fill="FAFAFA"/>
        </w:rPr>
        <w:t>Therefore,</w:t>
      </w:r>
    </w:p>
    <w:p w:rsidR="00392D66" w:rsidRDefault="00392D66" w:rsidP="00392D66">
      <w:pPr>
        <w:autoSpaceDE w:val="0"/>
        <w:autoSpaceDN w:val="0"/>
        <w:adjustRightInd w:val="0"/>
        <w:ind w:firstLine="720"/>
        <w:rPr>
          <w:sz w:val="19"/>
          <w:szCs w:val="19"/>
          <w:shd w:val="clear" w:color="auto" w:fill="FAFAFA"/>
        </w:rPr>
      </w:pPr>
      <w:r w:rsidRPr="00392D66">
        <w:rPr>
          <w:position w:val="-26"/>
          <w:sz w:val="19"/>
          <w:szCs w:val="19"/>
          <w:shd w:val="clear" w:color="auto" w:fill="FAFAFA"/>
        </w:rPr>
        <w:object w:dxaOrig="3879" w:dyaOrig="600">
          <v:shape id="_x0000_i1035" type="#_x0000_t75" style="width:194.25pt;height:29.9pt" o:ole="">
            <v:imagedata r:id="rId48" o:title=""/>
          </v:shape>
          <o:OLEObject Type="Embed" ProgID="Equation.DSMT4" ShapeID="_x0000_i1035" DrawAspect="Content" ObjectID="_1603708338" r:id="rId49"/>
        </w:object>
      </w:r>
    </w:p>
    <w:p w:rsidR="00392D66" w:rsidRDefault="00392D66" w:rsidP="00392D66">
      <w:pPr>
        <w:autoSpaceDE w:val="0"/>
        <w:autoSpaceDN w:val="0"/>
        <w:adjustRightInd w:val="0"/>
        <w:ind w:firstLine="720"/>
        <w:rPr>
          <w:sz w:val="19"/>
          <w:szCs w:val="19"/>
          <w:shd w:val="clear" w:color="auto" w:fill="FAFAFA"/>
        </w:rPr>
      </w:pPr>
      <w:r>
        <w:rPr>
          <w:sz w:val="19"/>
          <w:szCs w:val="19"/>
          <w:shd w:val="clear" w:color="auto" w:fill="FAFAFA"/>
        </w:rPr>
        <w:t>or</w:t>
      </w:r>
    </w:p>
    <w:p w:rsidR="00392D66" w:rsidRDefault="00392D66" w:rsidP="00392D66">
      <w:pPr>
        <w:autoSpaceDE w:val="0"/>
        <w:autoSpaceDN w:val="0"/>
        <w:adjustRightInd w:val="0"/>
        <w:ind w:firstLine="720"/>
        <w:rPr>
          <w:sz w:val="19"/>
          <w:szCs w:val="19"/>
          <w:shd w:val="clear" w:color="auto" w:fill="FAFAFA"/>
        </w:rPr>
      </w:pPr>
      <w:r w:rsidRPr="00392D66">
        <w:rPr>
          <w:position w:val="-26"/>
          <w:sz w:val="19"/>
          <w:szCs w:val="19"/>
          <w:shd w:val="clear" w:color="auto" w:fill="FAFAFA"/>
        </w:rPr>
        <w:object w:dxaOrig="2480" w:dyaOrig="600">
          <v:shape id="_x0000_i1036" type="#_x0000_t75" style="width:124.3pt;height:29.9pt" o:ole="">
            <v:imagedata r:id="rId50" o:title=""/>
          </v:shape>
          <o:OLEObject Type="Embed" ProgID="Equation.DSMT4" ShapeID="_x0000_i1036" DrawAspect="Content" ObjectID="_1603708339" r:id="rId51"/>
        </w:object>
      </w:r>
    </w:p>
    <w:p w:rsidR="00392D66" w:rsidRDefault="00392D66" w:rsidP="00392D66">
      <w:pPr>
        <w:autoSpaceDE w:val="0"/>
        <w:autoSpaceDN w:val="0"/>
        <w:adjustRightInd w:val="0"/>
        <w:ind w:firstLine="720"/>
        <w:rPr>
          <w:sz w:val="19"/>
          <w:szCs w:val="19"/>
          <w:shd w:val="clear" w:color="auto" w:fill="FAFAFA"/>
        </w:rPr>
      </w:pPr>
      <w:r>
        <w:rPr>
          <w:sz w:val="19"/>
          <w:szCs w:val="19"/>
          <w:shd w:val="clear" w:color="auto" w:fill="FAFAFA"/>
        </w:rPr>
        <w:t xml:space="preserve">and </w:t>
      </w:r>
    </w:p>
    <w:p w:rsidR="00392D66" w:rsidRDefault="00392D66" w:rsidP="00392D66">
      <w:pPr>
        <w:autoSpaceDE w:val="0"/>
        <w:autoSpaceDN w:val="0"/>
        <w:adjustRightInd w:val="0"/>
        <w:ind w:firstLine="720"/>
        <w:rPr>
          <w:sz w:val="19"/>
          <w:szCs w:val="19"/>
          <w:shd w:val="clear" w:color="auto" w:fill="FAFAFA"/>
        </w:rPr>
      </w:pPr>
      <w:r w:rsidRPr="00392D66">
        <w:rPr>
          <w:position w:val="-28"/>
          <w:sz w:val="19"/>
          <w:szCs w:val="19"/>
          <w:shd w:val="clear" w:color="auto" w:fill="FAFAFA"/>
        </w:rPr>
        <w:object w:dxaOrig="2820" w:dyaOrig="620">
          <v:shape id="_x0000_i1037" type="#_x0000_t75" style="width:141.3pt;height:31.25pt" o:ole="">
            <v:imagedata r:id="rId52" o:title=""/>
          </v:shape>
          <o:OLEObject Type="Embed" ProgID="Equation.DSMT4" ShapeID="_x0000_i1037" DrawAspect="Content" ObjectID="_1603708340" r:id="rId53"/>
        </w:object>
      </w:r>
    </w:p>
    <w:p w:rsidR="00392D66" w:rsidRDefault="00392D66" w:rsidP="00392D66">
      <w:pPr>
        <w:autoSpaceDE w:val="0"/>
        <w:autoSpaceDN w:val="0"/>
        <w:adjustRightInd w:val="0"/>
        <w:ind w:firstLine="720"/>
        <w:rPr>
          <w:sz w:val="19"/>
          <w:szCs w:val="19"/>
          <w:shd w:val="clear" w:color="auto" w:fill="FAFAFA"/>
        </w:rPr>
      </w:pPr>
      <w:r>
        <w:rPr>
          <w:sz w:val="19"/>
          <w:szCs w:val="19"/>
          <w:shd w:val="clear" w:color="auto" w:fill="FAFAFA"/>
        </w:rPr>
        <w:t>It can be seen from equation 1 that the rotor speed is independent of the number of poles of the machine when the speed of rotating magnetic field is reduced by increasing the number of poles of the machine. It cannot be expected that the speed of the rotor be reduced proportionately because when P is increased the difference between N</w:t>
      </w:r>
      <w:r w:rsidRPr="00392D66">
        <w:rPr>
          <w:sz w:val="19"/>
          <w:szCs w:val="19"/>
          <w:shd w:val="clear" w:color="auto" w:fill="FAFAFA"/>
          <w:vertAlign w:val="subscript"/>
        </w:rPr>
        <w:t>2</w:t>
      </w:r>
      <w:r>
        <w:rPr>
          <w:sz w:val="19"/>
          <w:szCs w:val="19"/>
          <w:shd w:val="clear" w:color="auto" w:fill="FAFAFA"/>
        </w:rPr>
        <w:t xml:space="preserve"> and N</w:t>
      </w:r>
      <w:r w:rsidRPr="00392D66">
        <w:rPr>
          <w:sz w:val="19"/>
          <w:szCs w:val="19"/>
          <w:shd w:val="clear" w:color="auto" w:fill="FAFAFA"/>
          <w:vertAlign w:val="subscript"/>
        </w:rPr>
        <w:t>1</w:t>
      </w:r>
      <w:r>
        <w:rPr>
          <w:sz w:val="19"/>
          <w:szCs w:val="19"/>
          <w:shd w:val="clear" w:color="auto" w:fill="FAFAFA"/>
        </w:rPr>
        <w:t xml:space="preserve"> should also be increased, and the electric gear ratio is reduced in the inverse proportion Thus the rotor speed is not affected by the number of poles but depends on the number of rotor slots.</w:t>
      </w:r>
    </w:p>
    <w:p w:rsidR="00666BEB" w:rsidRDefault="00392D66" w:rsidP="00392D66">
      <w:pPr>
        <w:autoSpaceDE w:val="0"/>
        <w:autoSpaceDN w:val="0"/>
        <w:adjustRightInd w:val="0"/>
        <w:ind w:firstLine="720"/>
        <w:rPr>
          <w:sz w:val="19"/>
          <w:szCs w:val="19"/>
          <w:shd w:val="clear" w:color="auto" w:fill="FAFAFA"/>
        </w:rPr>
      </w:pPr>
      <w:r>
        <w:rPr>
          <w:sz w:val="19"/>
          <w:szCs w:val="19"/>
          <w:shd w:val="clear" w:color="auto" w:fill="FAFAFA"/>
        </w:rPr>
        <w:t xml:space="preserve">From the analysis of air gap permeance distribution in a vernier motor, it follows that the design of a vernier motor is equivalent to the design of an ordinary polyphase reluctance motor with an odd shaped rotor so that the air-gap permeance distribution is a displaced triangular wave as that shown n fig </w:t>
      </w:r>
      <w:r w:rsidR="00666BEB">
        <w:rPr>
          <w:sz w:val="19"/>
          <w:szCs w:val="19"/>
          <w:shd w:val="clear" w:color="auto" w:fill="FAFAFA"/>
        </w:rPr>
        <w:t>(</w:t>
      </w:r>
      <w:r>
        <w:rPr>
          <w:sz w:val="19"/>
          <w:szCs w:val="19"/>
          <w:shd w:val="clear" w:color="auto" w:fill="FAFAFA"/>
        </w:rPr>
        <w:t>b). The main step in design is to calculate the direct and</w:t>
      </w:r>
      <w:r w:rsidR="00666BEB">
        <w:rPr>
          <w:sz w:val="19"/>
          <w:szCs w:val="19"/>
          <w:shd w:val="clear" w:color="auto" w:fill="FAFAFA"/>
        </w:rPr>
        <w:t xml:space="preserve"> quadrature axes reactances X</w:t>
      </w:r>
      <w:r w:rsidR="00666BEB" w:rsidRPr="00666BEB">
        <w:rPr>
          <w:sz w:val="19"/>
          <w:szCs w:val="19"/>
          <w:shd w:val="clear" w:color="auto" w:fill="FAFAFA"/>
          <w:vertAlign w:val="subscript"/>
        </w:rPr>
        <w:t>d</w:t>
      </w:r>
      <w:r w:rsidR="00666BEB">
        <w:rPr>
          <w:sz w:val="19"/>
          <w:szCs w:val="19"/>
          <w:shd w:val="clear" w:color="auto" w:fill="FAFAFA"/>
        </w:rPr>
        <w:t xml:space="preserve"> and X</w:t>
      </w:r>
      <w:r w:rsidR="00666BEB" w:rsidRPr="00666BEB">
        <w:rPr>
          <w:sz w:val="19"/>
          <w:szCs w:val="19"/>
          <w:shd w:val="clear" w:color="auto" w:fill="FAFAFA"/>
          <w:vertAlign w:val="subscript"/>
        </w:rPr>
        <w:t>q</w:t>
      </w:r>
      <w:r>
        <w:rPr>
          <w:sz w:val="19"/>
          <w:szCs w:val="19"/>
          <w:shd w:val="clear" w:color="auto" w:fill="FAFAFA"/>
        </w:rPr>
        <w:t xml:space="preserve"> </w:t>
      </w:r>
    </w:p>
    <w:p w:rsidR="00666BEB" w:rsidRDefault="00666BEB" w:rsidP="00392D66">
      <w:pPr>
        <w:autoSpaceDE w:val="0"/>
        <w:autoSpaceDN w:val="0"/>
        <w:adjustRightInd w:val="0"/>
        <w:ind w:firstLine="720"/>
        <w:rPr>
          <w:sz w:val="19"/>
          <w:szCs w:val="19"/>
          <w:shd w:val="clear" w:color="auto" w:fill="FAFAFA"/>
        </w:rPr>
      </w:pPr>
      <w:r>
        <w:rPr>
          <w:sz w:val="19"/>
          <w:szCs w:val="19"/>
          <w:shd w:val="clear" w:color="auto" w:fill="FAFAFA"/>
        </w:rPr>
        <w:t>X</w:t>
      </w:r>
      <w:r w:rsidRPr="00666BEB">
        <w:rPr>
          <w:sz w:val="19"/>
          <w:szCs w:val="19"/>
          <w:shd w:val="clear" w:color="auto" w:fill="FAFAFA"/>
          <w:vertAlign w:val="subscript"/>
        </w:rPr>
        <w:t>d</w:t>
      </w:r>
      <w:r>
        <w:rPr>
          <w:sz w:val="19"/>
          <w:szCs w:val="19"/>
          <w:shd w:val="clear" w:color="auto" w:fill="FAFAFA"/>
        </w:rPr>
        <w:t xml:space="preserve"> = X</w:t>
      </w:r>
      <w:r w:rsidRPr="00666BEB">
        <w:rPr>
          <w:sz w:val="19"/>
          <w:szCs w:val="19"/>
          <w:shd w:val="clear" w:color="auto" w:fill="FAFAFA"/>
          <w:vertAlign w:val="subscript"/>
        </w:rPr>
        <w:t>1</w:t>
      </w:r>
      <w:r>
        <w:rPr>
          <w:sz w:val="19"/>
          <w:szCs w:val="19"/>
          <w:shd w:val="clear" w:color="auto" w:fill="FAFAFA"/>
        </w:rPr>
        <w:t xml:space="preserve"> + X</w:t>
      </w:r>
      <w:r w:rsidRPr="00666BEB">
        <w:rPr>
          <w:sz w:val="19"/>
          <w:szCs w:val="19"/>
          <w:shd w:val="clear" w:color="auto" w:fill="FAFAFA"/>
          <w:vertAlign w:val="subscript"/>
        </w:rPr>
        <w:t>ad</w:t>
      </w:r>
    </w:p>
    <w:p w:rsidR="00666BEB" w:rsidRDefault="00666BEB" w:rsidP="00392D66">
      <w:pPr>
        <w:autoSpaceDE w:val="0"/>
        <w:autoSpaceDN w:val="0"/>
        <w:adjustRightInd w:val="0"/>
        <w:ind w:firstLine="720"/>
        <w:rPr>
          <w:sz w:val="19"/>
          <w:szCs w:val="19"/>
          <w:shd w:val="clear" w:color="auto" w:fill="FAFAFA"/>
        </w:rPr>
      </w:pPr>
      <w:r>
        <w:rPr>
          <w:sz w:val="19"/>
          <w:szCs w:val="19"/>
          <w:shd w:val="clear" w:color="auto" w:fill="FAFAFA"/>
        </w:rPr>
        <w:t>X</w:t>
      </w:r>
      <w:r w:rsidRPr="00666BEB">
        <w:rPr>
          <w:sz w:val="19"/>
          <w:szCs w:val="19"/>
          <w:shd w:val="clear" w:color="auto" w:fill="FAFAFA"/>
          <w:vertAlign w:val="subscript"/>
        </w:rPr>
        <w:t>q</w:t>
      </w:r>
      <w:r>
        <w:rPr>
          <w:sz w:val="19"/>
          <w:szCs w:val="19"/>
          <w:shd w:val="clear" w:color="auto" w:fill="FAFAFA"/>
        </w:rPr>
        <w:t>= X</w:t>
      </w:r>
      <w:r w:rsidRPr="00666BEB">
        <w:rPr>
          <w:sz w:val="19"/>
          <w:szCs w:val="19"/>
          <w:shd w:val="clear" w:color="auto" w:fill="FAFAFA"/>
          <w:vertAlign w:val="subscript"/>
        </w:rPr>
        <w:t>1</w:t>
      </w:r>
      <w:r>
        <w:rPr>
          <w:sz w:val="19"/>
          <w:szCs w:val="19"/>
          <w:shd w:val="clear" w:color="auto" w:fill="FAFAFA"/>
        </w:rPr>
        <w:t xml:space="preserve"> + X</w:t>
      </w:r>
      <w:r w:rsidRPr="00666BEB">
        <w:rPr>
          <w:sz w:val="19"/>
          <w:szCs w:val="19"/>
          <w:shd w:val="clear" w:color="auto" w:fill="FAFAFA"/>
          <w:vertAlign w:val="subscript"/>
        </w:rPr>
        <w:t>aq</w:t>
      </w:r>
    </w:p>
    <w:p w:rsidR="00392D66" w:rsidRPr="0001035C" w:rsidRDefault="00666BEB" w:rsidP="00392D66">
      <w:pPr>
        <w:autoSpaceDE w:val="0"/>
        <w:autoSpaceDN w:val="0"/>
        <w:adjustRightInd w:val="0"/>
        <w:ind w:firstLine="720"/>
        <w:rPr>
          <w:b/>
          <w:sz w:val="21"/>
          <w:szCs w:val="21"/>
        </w:rPr>
      </w:pPr>
      <w:r>
        <w:rPr>
          <w:sz w:val="19"/>
          <w:szCs w:val="19"/>
          <w:shd w:val="clear" w:color="auto" w:fill="FAFAFA"/>
        </w:rPr>
        <w:t>w</w:t>
      </w:r>
      <w:r w:rsidR="00392D66">
        <w:rPr>
          <w:sz w:val="19"/>
          <w:szCs w:val="19"/>
          <w:shd w:val="clear" w:color="auto" w:fill="FAFAFA"/>
        </w:rPr>
        <w:t>here X</w:t>
      </w:r>
      <w:r w:rsidRPr="00666BEB">
        <w:rPr>
          <w:sz w:val="19"/>
          <w:szCs w:val="19"/>
          <w:shd w:val="clear" w:color="auto" w:fill="FAFAFA"/>
          <w:vertAlign w:val="subscript"/>
        </w:rPr>
        <w:t>1</w:t>
      </w:r>
      <w:r w:rsidR="00392D66">
        <w:rPr>
          <w:sz w:val="19"/>
          <w:szCs w:val="19"/>
          <w:shd w:val="clear" w:color="auto" w:fill="FAFAFA"/>
        </w:rPr>
        <w:t xml:space="preserve"> is the stator leakage reactance and X</w:t>
      </w:r>
      <w:r w:rsidRPr="00666BEB">
        <w:rPr>
          <w:sz w:val="19"/>
          <w:szCs w:val="19"/>
          <w:shd w:val="clear" w:color="auto" w:fill="FAFAFA"/>
          <w:vertAlign w:val="subscript"/>
        </w:rPr>
        <w:t>a</w:t>
      </w:r>
      <w:r w:rsidR="00392D66" w:rsidRPr="00666BEB">
        <w:rPr>
          <w:sz w:val="19"/>
          <w:szCs w:val="19"/>
          <w:shd w:val="clear" w:color="auto" w:fill="FAFAFA"/>
          <w:vertAlign w:val="subscript"/>
        </w:rPr>
        <w:t>d</w:t>
      </w:r>
      <w:r w:rsidR="00392D66">
        <w:rPr>
          <w:sz w:val="19"/>
          <w:szCs w:val="19"/>
          <w:shd w:val="clear" w:color="auto" w:fill="FAFAFA"/>
        </w:rPr>
        <w:t xml:space="preserve"> and X</w:t>
      </w:r>
      <w:r>
        <w:rPr>
          <w:sz w:val="19"/>
          <w:szCs w:val="19"/>
          <w:shd w:val="clear" w:color="auto" w:fill="FAFAFA"/>
        </w:rPr>
        <w:t>a</w:t>
      </w:r>
      <w:r w:rsidR="00392D66">
        <w:rPr>
          <w:sz w:val="19"/>
          <w:szCs w:val="19"/>
          <w:shd w:val="clear" w:color="auto" w:fill="FAFAFA"/>
        </w:rPr>
        <w:t xml:space="preserve">q are the direct and </w:t>
      </w:r>
      <w:r>
        <w:rPr>
          <w:sz w:val="19"/>
          <w:szCs w:val="19"/>
          <w:shd w:val="clear" w:color="auto" w:fill="FAFAFA"/>
        </w:rPr>
        <w:t>quad</w:t>
      </w:r>
      <w:r w:rsidR="00392D66">
        <w:rPr>
          <w:sz w:val="19"/>
          <w:szCs w:val="19"/>
          <w:shd w:val="clear" w:color="auto" w:fill="FAFAFA"/>
        </w:rPr>
        <w:t>rature axes reactances of armature reaction. X</w:t>
      </w:r>
      <w:r w:rsidR="00392D66" w:rsidRPr="00666BEB">
        <w:rPr>
          <w:sz w:val="19"/>
          <w:szCs w:val="19"/>
          <w:shd w:val="clear" w:color="auto" w:fill="FAFAFA"/>
          <w:vertAlign w:val="subscript"/>
        </w:rPr>
        <w:t>ad</w:t>
      </w:r>
      <w:r w:rsidR="00392D66">
        <w:rPr>
          <w:sz w:val="19"/>
          <w:szCs w:val="19"/>
          <w:shd w:val="clear" w:color="auto" w:fill="FAFAFA"/>
        </w:rPr>
        <w:t xml:space="preserve"> is the ratio of the</w:t>
      </w:r>
      <w:r>
        <w:rPr>
          <w:sz w:val="19"/>
          <w:szCs w:val="19"/>
          <w:shd w:val="clear" w:color="auto" w:fill="FAFAFA"/>
        </w:rPr>
        <w:t xml:space="preserve"> funda</w:t>
      </w:r>
      <w:r w:rsidR="00392D66">
        <w:rPr>
          <w:sz w:val="19"/>
          <w:szCs w:val="19"/>
          <w:shd w:val="clear" w:color="auto" w:fill="FAFAFA"/>
        </w:rPr>
        <w:t xml:space="preserve">mental component of reactive armature voltage, produced by the mutual </w:t>
      </w:r>
      <w:r>
        <w:rPr>
          <w:sz w:val="19"/>
          <w:szCs w:val="19"/>
          <w:shd w:val="clear" w:color="auto" w:fill="FAFAFA"/>
        </w:rPr>
        <w:t xml:space="preserve">flux </w:t>
      </w:r>
      <w:r w:rsidR="00392D66">
        <w:rPr>
          <w:sz w:val="19"/>
          <w:szCs w:val="19"/>
          <w:shd w:val="clear" w:color="auto" w:fill="FAFAFA"/>
        </w:rPr>
        <w:t xml:space="preserve">due to the fundamental direct axis component of armature current, to </w:t>
      </w:r>
      <w:r>
        <w:rPr>
          <w:sz w:val="19"/>
          <w:szCs w:val="19"/>
          <w:shd w:val="clear" w:color="auto" w:fill="FAFAFA"/>
        </w:rPr>
        <w:t xml:space="preserve">this </w:t>
      </w:r>
      <w:r w:rsidR="00392D66">
        <w:rPr>
          <w:sz w:val="19"/>
          <w:szCs w:val="19"/>
          <w:shd w:val="clear" w:color="auto" w:fill="FAFAFA"/>
        </w:rPr>
        <w:t>component under steady state conditions and at rated frequency</w:t>
      </w:r>
      <w:r>
        <w:rPr>
          <w:sz w:val="19"/>
          <w:szCs w:val="19"/>
          <w:shd w:val="clear" w:color="auto" w:fill="FAFAFA"/>
        </w:rPr>
        <w:t>.</w:t>
      </w:r>
    </w:p>
    <w:p w:rsidR="005E445A" w:rsidRDefault="001A481A" w:rsidP="00997DE8">
      <w:pPr>
        <w:autoSpaceDE w:val="0"/>
        <w:autoSpaceDN w:val="0"/>
        <w:adjustRightInd w:val="0"/>
        <w:rPr>
          <w:sz w:val="19"/>
          <w:szCs w:val="19"/>
          <w:shd w:val="clear" w:color="auto" w:fill="FAFAFA"/>
        </w:rPr>
      </w:pPr>
      <w:r>
        <w:rPr>
          <w:sz w:val="19"/>
          <w:szCs w:val="19"/>
          <w:shd w:val="clear" w:color="auto" w:fill="FAFAFA"/>
        </w:rPr>
        <w:t>Similarly</w:t>
      </w:r>
      <w:r w:rsidR="005E445A">
        <w:rPr>
          <w:sz w:val="19"/>
          <w:szCs w:val="19"/>
          <w:shd w:val="clear" w:color="auto" w:fill="FAFAFA"/>
        </w:rPr>
        <w:t xml:space="preserve"> X</w:t>
      </w:r>
      <w:r w:rsidRPr="001A481A">
        <w:rPr>
          <w:sz w:val="19"/>
          <w:szCs w:val="19"/>
          <w:shd w:val="clear" w:color="auto" w:fill="FAFAFA"/>
          <w:vertAlign w:val="subscript"/>
        </w:rPr>
        <w:t>aq</w:t>
      </w:r>
      <w:r w:rsidR="005E445A">
        <w:rPr>
          <w:sz w:val="19"/>
          <w:szCs w:val="19"/>
          <w:shd w:val="clear" w:color="auto" w:fill="FAFAFA"/>
        </w:rPr>
        <w:t xml:space="preserve"> is the ratio of th</w:t>
      </w:r>
      <w:r>
        <w:rPr>
          <w:sz w:val="19"/>
          <w:szCs w:val="19"/>
          <w:shd w:val="clear" w:color="auto" w:fill="FAFAFA"/>
        </w:rPr>
        <w:t>e</w:t>
      </w:r>
      <w:r w:rsidR="005E445A">
        <w:rPr>
          <w:sz w:val="19"/>
          <w:szCs w:val="19"/>
          <w:shd w:val="clear" w:color="auto" w:fill="FAFAFA"/>
        </w:rPr>
        <w:t xml:space="preserve"> fundamental component of reactive </w:t>
      </w:r>
      <w:r>
        <w:rPr>
          <w:sz w:val="19"/>
          <w:szCs w:val="19"/>
          <w:shd w:val="clear" w:color="auto" w:fill="FAFAFA"/>
        </w:rPr>
        <w:t xml:space="preserve">armature </w:t>
      </w:r>
      <w:r w:rsidR="005E445A">
        <w:rPr>
          <w:sz w:val="19"/>
          <w:szCs w:val="19"/>
          <w:shd w:val="clear" w:color="auto" w:fill="FAFAFA"/>
        </w:rPr>
        <w:t>voltage, produced by the mutual flux due to the fundamental quadratue</w:t>
      </w:r>
      <w:r>
        <w:rPr>
          <w:sz w:val="19"/>
          <w:szCs w:val="19"/>
          <w:shd w:val="clear" w:color="auto" w:fill="FAFAFA"/>
        </w:rPr>
        <w:t xml:space="preserve"> axis</w:t>
      </w:r>
      <w:r w:rsidR="005E445A">
        <w:rPr>
          <w:sz w:val="19"/>
          <w:szCs w:val="19"/>
          <w:shd w:val="clear" w:color="auto" w:fill="FAFAFA"/>
        </w:rPr>
        <w:t xml:space="preserve"> component of armature current, to its component of curr</w:t>
      </w:r>
      <w:r>
        <w:rPr>
          <w:sz w:val="19"/>
          <w:szCs w:val="19"/>
          <w:shd w:val="clear" w:color="auto" w:fill="FAFAFA"/>
        </w:rPr>
        <w:t xml:space="preserve">ent </w:t>
      </w:r>
      <w:r w:rsidR="005E445A">
        <w:rPr>
          <w:sz w:val="19"/>
          <w:szCs w:val="19"/>
          <w:shd w:val="clear" w:color="auto" w:fill="FAFAFA"/>
        </w:rPr>
        <w:t>under</w:t>
      </w:r>
      <w:r>
        <w:rPr>
          <w:sz w:val="19"/>
          <w:szCs w:val="19"/>
          <w:shd w:val="clear" w:color="auto" w:fill="FAFAFA"/>
        </w:rPr>
        <w:t xml:space="preserve"> </w:t>
      </w:r>
      <w:r w:rsidR="005E445A">
        <w:rPr>
          <w:sz w:val="19"/>
          <w:szCs w:val="19"/>
          <w:shd w:val="clear" w:color="auto" w:fill="FAFAFA"/>
        </w:rPr>
        <w:t>st</w:t>
      </w:r>
      <w:r>
        <w:rPr>
          <w:sz w:val="19"/>
          <w:szCs w:val="19"/>
          <w:shd w:val="clear" w:color="auto" w:fill="FAFAFA"/>
        </w:rPr>
        <w:t>eady</w:t>
      </w:r>
      <w:r w:rsidR="005E445A">
        <w:rPr>
          <w:sz w:val="19"/>
          <w:szCs w:val="19"/>
          <w:shd w:val="clear" w:color="auto" w:fill="FAFAFA"/>
        </w:rPr>
        <w:t xml:space="preserve"> state conditions and at rated frequency</w:t>
      </w:r>
    </w:p>
    <w:p w:rsidR="00B30F26" w:rsidRPr="005E445A" w:rsidRDefault="000B58E6" w:rsidP="005E445A">
      <w:pPr>
        <w:pStyle w:val="ListParagraph"/>
        <w:numPr>
          <w:ilvl w:val="0"/>
          <w:numId w:val="8"/>
        </w:numPr>
        <w:autoSpaceDE w:val="0"/>
        <w:autoSpaceDN w:val="0"/>
        <w:adjustRightInd w:val="0"/>
        <w:rPr>
          <w:b/>
          <w:sz w:val="21"/>
          <w:szCs w:val="21"/>
        </w:rPr>
      </w:pPr>
      <w:r w:rsidRPr="005E445A">
        <w:rPr>
          <w:b/>
          <w:sz w:val="21"/>
          <w:szCs w:val="21"/>
        </w:rPr>
        <w:t>Draw the phasor diagram and characteristics of s</w:t>
      </w:r>
      <w:r w:rsidR="00786DF2" w:rsidRPr="005E445A">
        <w:rPr>
          <w:b/>
          <w:sz w:val="21"/>
          <w:szCs w:val="21"/>
        </w:rPr>
        <w:t>ynchronous reluctance motor</w:t>
      </w:r>
      <w:r w:rsidR="005E445A">
        <w:rPr>
          <w:b/>
          <w:sz w:val="21"/>
          <w:szCs w:val="21"/>
        </w:rPr>
        <w:tab/>
      </w:r>
      <w:r w:rsidR="002A63F2" w:rsidRPr="005E445A">
        <w:rPr>
          <w:b/>
          <w:sz w:val="21"/>
          <w:szCs w:val="21"/>
        </w:rPr>
        <w:t xml:space="preserve"> [Nov/Dec 2014]</w:t>
      </w:r>
    </w:p>
    <w:p w:rsidR="00B30F26" w:rsidRPr="005E445A" w:rsidRDefault="005E445A" w:rsidP="00997DE8">
      <w:pPr>
        <w:autoSpaceDE w:val="0"/>
        <w:autoSpaceDN w:val="0"/>
        <w:adjustRightInd w:val="0"/>
        <w:rPr>
          <w:b/>
          <w:sz w:val="21"/>
          <w:szCs w:val="21"/>
        </w:rPr>
      </w:pPr>
      <w:r w:rsidRPr="005E445A">
        <w:rPr>
          <w:b/>
          <w:sz w:val="21"/>
          <w:szCs w:val="21"/>
        </w:rPr>
        <w:t xml:space="preserve"> </w:t>
      </w:r>
      <w:r w:rsidR="00B30F26" w:rsidRPr="005E445A">
        <w:rPr>
          <w:b/>
          <w:sz w:val="21"/>
          <w:szCs w:val="21"/>
        </w:rPr>
        <w:t>(OR)</w:t>
      </w:r>
    </w:p>
    <w:p w:rsidR="00B30F26" w:rsidRPr="005E445A" w:rsidRDefault="00B30F26" w:rsidP="00B30F26">
      <w:pPr>
        <w:autoSpaceDE w:val="0"/>
        <w:autoSpaceDN w:val="0"/>
        <w:adjustRightInd w:val="0"/>
        <w:rPr>
          <w:b/>
          <w:sz w:val="21"/>
          <w:szCs w:val="21"/>
        </w:rPr>
      </w:pPr>
      <w:r w:rsidRPr="005E445A">
        <w:rPr>
          <w:b/>
          <w:sz w:val="21"/>
          <w:szCs w:val="21"/>
        </w:rPr>
        <w:t xml:space="preserve"> Derive the voltage and torque equations of synchronous reluctance motors.</w:t>
      </w:r>
      <w:r w:rsidR="002A63F2" w:rsidRPr="005E445A">
        <w:rPr>
          <w:b/>
          <w:sz w:val="21"/>
          <w:szCs w:val="21"/>
        </w:rPr>
        <w:t xml:space="preserve"> </w:t>
      </w:r>
      <w:r w:rsidRPr="005E445A">
        <w:rPr>
          <w:b/>
          <w:sz w:val="21"/>
          <w:szCs w:val="21"/>
        </w:rPr>
        <w:t>[May/June 2013 May/June 2014]</w:t>
      </w:r>
    </w:p>
    <w:p w:rsidR="002A63F2" w:rsidRPr="00BB10D2" w:rsidRDefault="002A63F2" w:rsidP="00B30F26">
      <w:pPr>
        <w:autoSpaceDE w:val="0"/>
        <w:autoSpaceDN w:val="0"/>
        <w:adjustRightInd w:val="0"/>
        <w:rPr>
          <w:b/>
          <w:sz w:val="21"/>
          <w:szCs w:val="21"/>
        </w:rPr>
      </w:pPr>
    </w:p>
    <w:p w:rsidR="002A63F2" w:rsidRPr="00BB10D2" w:rsidRDefault="005E445A" w:rsidP="00B30F26">
      <w:pPr>
        <w:autoSpaceDE w:val="0"/>
        <w:autoSpaceDN w:val="0"/>
        <w:adjustRightInd w:val="0"/>
        <w:rPr>
          <w:b/>
          <w:sz w:val="21"/>
          <w:szCs w:val="21"/>
        </w:rPr>
      </w:pPr>
      <w:r w:rsidRPr="00BB10D2">
        <w:rPr>
          <w:b/>
          <w:sz w:val="21"/>
          <w:szCs w:val="21"/>
        </w:rPr>
        <w:t xml:space="preserve"> </w:t>
      </w:r>
      <w:r w:rsidR="002A63F2" w:rsidRPr="00BB10D2">
        <w:rPr>
          <w:b/>
          <w:sz w:val="21"/>
          <w:szCs w:val="21"/>
        </w:rPr>
        <w:t>(OR)</w:t>
      </w:r>
    </w:p>
    <w:p w:rsidR="002A63F2" w:rsidRPr="00BB10D2" w:rsidRDefault="002A63F2" w:rsidP="00B30F26">
      <w:pPr>
        <w:autoSpaceDE w:val="0"/>
        <w:autoSpaceDN w:val="0"/>
        <w:adjustRightInd w:val="0"/>
        <w:rPr>
          <w:b/>
          <w:sz w:val="21"/>
          <w:szCs w:val="21"/>
        </w:rPr>
      </w:pPr>
    </w:p>
    <w:p w:rsidR="002A63F2" w:rsidRPr="005E445A" w:rsidRDefault="002A63F2" w:rsidP="00B30F26">
      <w:pPr>
        <w:autoSpaceDE w:val="0"/>
        <w:autoSpaceDN w:val="0"/>
        <w:adjustRightInd w:val="0"/>
        <w:rPr>
          <w:b/>
          <w:sz w:val="21"/>
          <w:szCs w:val="21"/>
        </w:rPr>
      </w:pPr>
      <w:r w:rsidRPr="005E445A">
        <w:rPr>
          <w:b/>
          <w:sz w:val="21"/>
          <w:szCs w:val="21"/>
        </w:rPr>
        <w:t>Derive the torque equation of a synchronous reluctance motor and draw the torque angle characteristics.</w:t>
      </w:r>
      <w:r w:rsidR="001B0B21" w:rsidRPr="005E445A">
        <w:rPr>
          <w:b/>
          <w:sz w:val="21"/>
          <w:szCs w:val="21"/>
        </w:rPr>
        <w:t xml:space="preserve"> (8)</w:t>
      </w:r>
      <w:r w:rsidRPr="005E445A">
        <w:rPr>
          <w:b/>
          <w:sz w:val="21"/>
          <w:szCs w:val="21"/>
        </w:rPr>
        <w:t xml:space="preserve"> [April 2017]</w:t>
      </w:r>
    </w:p>
    <w:p w:rsidR="002A63F2" w:rsidRPr="005E445A" w:rsidRDefault="002A63F2" w:rsidP="00B30F26">
      <w:pPr>
        <w:autoSpaceDE w:val="0"/>
        <w:autoSpaceDN w:val="0"/>
        <w:adjustRightInd w:val="0"/>
        <w:rPr>
          <w:b/>
          <w:sz w:val="21"/>
          <w:szCs w:val="21"/>
        </w:rPr>
      </w:pPr>
      <w:r w:rsidRPr="005E445A">
        <w:rPr>
          <w:b/>
          <w:sz w:val="21"/>
          <w:szCs w:val="21"/>
        </w:rPr>
        <w:t>(OR)</w:t>
      </w:r>
    </w:p>
    <w:p w:rsidR="002A63F2" w:rsidRPr="005E445A" w:rsidRDefault="002A63F2" w:rsidP="00B30F26">
      <w:pPr>
        <w:autoSpaceDE w:val="0"/>
        <w:autoSpaceDN w:val="0"/>
        <w:adjustRightInd w:val="0"/>
        <w:rPr>
          <w:b/>
          <w:sz w:val="21"/>
          <w:szCs w:val="21"/>
        </w:rPr>
      </w:pPr>
      <w:r w:rsidRPr="005E445A">
        <w:rPr>
          <w:b/>
          <w:sz w:val="21"/>
          <w:szCs w:val="21"/>
        </w:rPr>
        <w:t xml:space="preserve">Derive the expression for d-axis synchronous reactance of a synchronous reluctance motor. </w:t>
      </w:r>
      <w:r w:rsidR="001B0B21" w:rsidRPr="005E445A">
        <w:rPr>
          <w:b/>
          <w:sz w:val="21"/>
          <w:szCs w:val="21"/>
        </w:rPr>
        <w:t xml:space="preserve">(8) </w:t>
      </w:r>
      <w:r w:rsidRPr="005E445A">
        <w:rPr>
          <w:b/>
          <w:sz w:val="21"/>
          <w:szCs w:val="21"/>
        </w:rPr>
        <w:t>[April 2017]</w:t>
      </w:r>
    </w:p>
    <w:p w:rsidR="00B30F26" w:rsidRPr="005E445A" w:rsidRDefault="001B0B21" w:rsidP="00997DE8">
      <w:pPr>
        <w:autoSpaceDE w:val="0"/>
        <w:autoSpaceDN w:val="0"/>
        <w:adjustRightInd w:val="0"/>
        <w:rPr>
          <w:b/>
          <w:sz w:val="21"/>
          <w:szCs w:val="21"/>
        </w:rPr>
      </w:pPr>
      <w:r w:rsidRPr="005E445A">
        <w:rPr>
          <w:b/>
          <w:sz w:val="21"/>
          <w:szCs w:val="21"/>
        </w:rPr>
        <w:t>(OR)</w:t>
      </w:r>
    </w:p>
    <w:p w:rsidR="001B0B21" w:rsidRDefault="001B0B21" w:rsidP="00997DE8">
      <w:pPr>
        <w:autoSpaceDE w:val="0"/>
        <w:autoSpaceDN w:val="0"/>
        <w:adjustRightInd w:val="0"/>
        <w:rPr>
          <w:b/>
          <w:sz w:val="21"/>
          <w:szCs w:val="21"/>
        </w:rPr>
      </w:pPr>
      <w:r w:rsidRPr="006033A1">
        <w:rPr>
          <w:b/>
          <w:sz w:val="21"/>
          <w:szCs w:val="21"/>
        </w:rPr>
        <w:t>Draw the steady state phasor diagram of synchronous reluctance motor and derive the expression for torque of synchronous reluctance motor. [Nov 2016]</w:t>
      </w:r>
    </w:p>
    <w:p w:rsidR="006033A1" w:rsidRPr="006033A1" w:rsidRDefault="006033A1" w:rsidP="00997DE8">
      <w:pPr>
        <w:autoSpaceDE w:val="0"/>
        <w:autoSpaceDN w:val="0"/>
        <w:adjustRightInd w:val="0"/>
        <w:rPr>
          <w:b/>
          <w:sz w:val="19"/>
          <w:szCs w:val="19"/>
          <w:shd w:val="clear" w:color="auto" w:fill="FAFAFA"/>
        </w:rPr>
      </w:pPr>
      <w:r w:rsidRPr="006033A1">
        <w:rPr>
          <w:b/>
          <w:sz w:val="19"/>
          <w:szCs w:val="19"/>
          <w:shd w:val="clear" w:color="auto" w:fill="FAFAFA"/>
        </w:rPr>
        <w:lastRenderedPageBreak/>
        <w:t>Phasor Diagram Of Synchronous Reluctance Motor</w:t>
      </w:r>
    </w:p>
    <w:p w:rsidR="006033A1" w:rsidRDefault="006033A1" w:rsidP="00997DE8">
      <w:pPr>
        <w:autoSpaceDE w:val="0"/>
        <w:autoSpaceDN w:val="0"/>
        <w:adjustRightInd w:val="0"/>
        <w:rPr>
          <w:sz w:val="19"/>
          <w:szCs w:val="19"/>
          <w:shd w:val="clear" w:color="auto" w:fill="FAFAFA"/>
        </w:rPr>
      </w:pPr>
      <w:r>
        <w:rPr>
          <w:sz w:val="19"/>
          <w:szCs w:val="19"/>
          <w:shd w:val="clear" w:color="auto" w:fill="FAFAFA"/>
        </w:rPr>
        <w:t>The synchronous Reluctance machine is considered as a balanced three phase circuit, it is sufficient to draw the phasor diagram for only one phase. The phasor diagram of SyRM is shown in Fig.1.15. The basic voltage equation neglecting the effect of resistance is</w:t>
      </w:r>
    </w:p>
    <w:p w:rsidR="006033A1" w:rsidRDefault="006033A1" w:rsidP="00997DE8">
      <w:pPr>
        <w:autoSpaceDE w:val="0"/>
        <w:autoSpaceDN w:val="0"/>
        <w:adjustRightInd w:val="0"/>
        <w:rPr>
          <w:sz w:val="19"/>
          <w:szCs w:val="19"/>
          <w:shd w:val="clear" w:color="auto" w:fill="FAFAFA"/>
        </w:rPr>
      </w:pPr>
      <w:r>
        <w:rPr>
          <w:sz w:val="19"/>
          <w:szCs w:val="19"/>
          <w:shd w:val="clear" w:color="auto" w:fill="FAFAFA"/>
        </w:rPr>
        <w:tab/>
      </w:r>
      <w:r w:rsidRPr="006033A1">
        <w:rPr>
          <w:position w:val="-14"/>
          <w:sz w:val="19"/>
          <w:szCs w:val="19"/>
          <w:shd w:val="clear" w:color="auto" w:fill="FAFAFA"/>
        </w:rPr>
        <w:object w:dxaOrig="2480" w:dyaOrig="360">
          <v:shape id="_x0000_i1038" type="#_x0000_t75" style="width:124.3pt;height:18.35pt" o:ole="">
            <v:imagedata r:id="rId54" o:title=""/>
          </v:shape>
          <o:OLEObject Type="Embed" ProgID="Equation.DSMT4" ShapeID="_x0000_i1038" DrawAspect="Content" ObjectID="_1603708341" r:id="rId55"/>
        </w:object>
      </w:r>
    </w:p>
    <w:p w:rsidR="006033A1" w:rsidRDefault="006033A1" w:rsidP="00997DE8">
      <w:pPr>
        <w:autoSpaceDE w:val="0"/>
        <w:autoSpaceDN w:val="0"/>
        <w:adjustRightInd w:val="0"/>
        <w:rPr>
          <w:sz w:val="19"/>
          <w:szCs w:val="19"/>
          <w:shd w:val="clear" w:color="auto" w:fill="FAFAFA"/>
        </w:rPr>
      </w:pPr>
      <w:r>
        <w:rPr>
          <w:sz w:val="19"/>
          <w:szCs w:val="19"/>
          <w:shd w:val="clear" w:color="auto" w:fill="FAFAFA"/>
        </w:rPr>
        <w:t>Where</w:t>
      </w:r>
    </w:p>
    <w:p w:rsidR="006033A1" w:rsidRDefault="006033A1" w:rsidP="00997DE8">
      <w:pPr>
        <w:autoSpaceDE w:val="0"/>
        <w:autoSpaceDN w:val="0"/>
        <w:adjustRightInd w:val="0"/>
        <w:rPr>
          <w:sz w:val="19"/>
          <w:szCs w:val="19"/>
          <w:shd w:val="clear" w:color="auto" w:fill="FAFAFA"/>
        </w:rPr>
      </w:pPr>
      <w:r>
        <w:rPr>
          <w:sz w:val="19"/>
          <w:szCs w:val="19"/>
          <w:shd w:val="clear" w:color="auto" w:fill="FAFAFA"/>
        </w:rPr>
        <w:t>V = Supply voltage</w:t>
      </w:r>
    </w:p>
    <w:p w:rsidR="006033A1" w:rsidRDefault="006033A1" w:rsidP="00997DE8">
      <w:pPr>
        <w:autoSpaceDE w:val="0"/>
        <w:autoSpaceDN w:val="0"/>
        <w:adjustRightInd w:val="0"/>
        <w:rPr>
          <w:sz w:val="19"/>
          <w:szCs w:val="19"/>
          <w:shd w:val="clear" w:color="auto" w:fill="FAFAFA"/>
        </w:rPr>
      </w:pPr>
      <w:r>
        <w:rPr>
          <w:sz w:val="19"/>
          <w:szCs w:val="19"/>
          <w:shd w:val="clear" w:color="auto" w:fill="FAFAFA"/>
        </w:rPr>
        <w:t>I</w:t>
      </w:r>
      <w:r w:rsidRPr="006033A1">
        <w:rPr>
          <w:sz w:val="19"/>
          <w:szCs w:val="19"/>
          <w:shd w:val="clear" w:color="auto" w:fill="FAFAFA"/>
          <w:vertAlign w:val="subscript"/>
        </w:rPr>
        <w:t>s</w:t>
      </w:r>
      <w:r>
        <w:rPr>
          <w:sz w:val="19"/>
          <w:szCs w:val="19"/>
          <w:shd w:val="clear" w:color="auto" w:fill="FAFAFA"/>
        </w:rPr>
        <w:t xml:space="preserve"> = Stator current.</w:t>
      </w:r>
    </w:p>
    <w:p w:rsidR="006033A1" w:rsidRDefault="006033A1" w:rsidP="00997DE8">
      <w:pPr>
        <w:autoSpaceDE w:val="0"/>
        <w:autoSpaceDN w:val="0"/>
        <w:adjustRightInd w:val="0"/>
        <w:rPr>
          <w:sz w:val="19"/>
          <w:szCs w:val="19"/>
          <w:shd w:val="clear" w:color="auto" w:fill="FAFAFA"/>
        </w:rPr>
      </w:pPr>
      <w:r>
        <w:rPr>
          <w:sz w:val="19"/>
          <w:szCs w:val="19"/>
          <w:shd w:val="clear" w:color="auto" w:fill="FAFAFA"/>
        </w:rPr>
        <w:t>E = excitation emf.</w:t>
      </w:r>
    </w:p>
    <w:p w:rsidR="006033A1" w:rsidRDefault="006033A1" w:rsidP="00997DE8">
      <w:pPr>
        <w:autoSpaceDE w:val="0"/>
        <w:autoSpaceDN w:val="0"/>
        <w:adjustRightInd w:val="0"/>
        <w:rPr>
          <w:sz w:val="19"/>
          <w:szCs w:val="19"/>
          <w:shd w:val="clear" w:color="auto" w:fill="FAFAFA"/>
        </w:rPr>
      </w:pPr>
      <w:r>
        <w:rPr>
          <w:sz w:val="19"/>
          <w:szCs w:val="19"/>
          <w:shd w:val="clear" w:color="auto" w:fill="FAFAFA"/>
        </w:rPr>
        <w:t>δ = load angle</w:t>
      </w:r>
    </w:p>
    <w:p w:rsidR="006033A1" w:rsidRDefault="006033A1" w:rsidP="00997DE8">
      <w:pPr>
        <w:autoSpaceDE w:val="0"/>
        <w:autoSpaceDN w:val="0"/>
        <w:adjustRightInd w:val="0"/>
        <w:rPr>
          <w:sz w:val="19"/>
          <w:szCs w:val="19"/>
          <w:shd w:val="clear" w:color="auto" w:fill="FAFAFA"/>
        </w:rPr>
      </w:pPr>
      <w:r>
        <w:rPr>
          <w:sz w:val="19"/>
          <w:szCs w:val="19"/>
          <w:shd w:val="clear" w:color="auto" w:fill="FAFAFA"/>
        </w:rPr>
        <w:sym w:font="Symbol" w:char="F066"/>
      </w:r>
      <w:r>
        <w:rPr>
          <w:sz w:val="19"/>
          <w:szCs w:val="19"/>
          <w:shd w:val="clear" w:color="auto" w:fill="FAFAFA"/>
        </w:rPr>
        <w:t xml:space="preserve"> = phase angle</w:t>
      </w:r>
    </w:p>
    <w:p w:rsidR="006033A1" w:rsidRDefault="006033A1" w:rsidP="00997DE8">
      <w:pPr>
        <w:autoSpaceDE w:val="0"/>
        <w:autoSpaceDN w:val="0"/>
        <w:adjustRightInd w:val="0"/>
        <w:rPr>
          <w:sz w:val="19"/>
          <w:szCs w:val="19"/>
          <w:shd w:val="clear" w:color="auto" w:fill="FAFAFA"/>
        </w:rPr>
      </w:pPr>
      <w:r>
        <w:rPr>
          <w:sz w:val="19"/>
          <w:szCs w:val="19"/>
          <w:shd w:val="clear" w:color="auto" w:fill="FAFAFA"/>
        </w:rPr>
        <w:t>X</w:t>
      </w:r>
      <w:r w:rsidRPr="006033A1">
        <w:rPr>
          <w:sz w:val="19"/>
          <w:szCs w:val="19"/>
          <w:shd w:val="clear" w:color="auto" w:fill="FAFAFA"/>
          <w:vertAlign w:val="subscript"/>
        </w:rPr>
        <w:t>sd</w:t>
      </w:r>
      <w:r>
        <w:rPr>
          <w:sz w:val="19"/>
          <w:szCs w:val="19"/>
          <w:shd w:val="clear" w:color="auto" w:fill="FAFAFA"/>
        </w:rPr>
        <w:t>, X</w:t>
      </w:r>
      <w:r w:rsidRPr="006033A1">
        <w:rPr>
          <w:sz w:val="19"/>
          <w:szCs w:val="19"/>
          <w:shd w:val="clear" w:color="auto" w:fill="FAFAFA"/>
          <w:vertAlign w:val="subscript"/>
        </w:rPr>
        <w:t>qs</w:t>
      </w:r>
      <w:r>
        <w:rPr>
          <w:sz w:val="19"/>
          <w:szCs w:val="19"/>
          <w:shd w:val="clear" w:color="auto" w:fill="FAFAFA"/>
        </w:rPr>
        <w:t xml:space="preserve"> = synchronous reactance of direct axis and quadrature axis.</w:t>
      </w:r>
    </w:p>
    <w:p w:rsidR="006033A1" w:rsidRDefault="006033A1" w:rsidP="00997DE8">
      <w:pPr>
        <w:autoSpaceDE w:val="0"/>
        <w:autoSpaceDN w:val="0"/>
        <w:adjustRightInd w:val="0"/>
        <w:rPr>
          <w:sz w:val="19"/>
          <w:szCs w:val="19"/>
          <w:shd w:val="clear" w:color="auto" w:fill="FAFAFA"/>
        </w:rPr>
      </w:pPr>
      <w:r>
        <w:rPr>
          <w:sz w:val="19"/>
          <w:szCs w:val="19"/>
          <w:shd w:val="clear" w:color="auto" w:fill="FAFAFA"/>
        </w:rPr>
        <w:t>I</w:t>
      </w:r>
      <w:r w:rsidRPr="006033A1">
        <w:rPr>
          <w:sz w:val="19"/>
          <w:szCs w:val="19"/>
          <w:shd w:val="clear" w:color="auto" w:fill="FAFAFA"/>
          <w:vertAlign w:val="subscript"/>
        </w:rPr>
        <w:t>sd</w:t>
      </w:r>
      <w:r>
        <w:rPr>
          <w:sz w:val="19"/>
          <w:szCs w:val="19"/>
          <w:shd w:val="clear" w:color="auto" w:fill="FAFAFA"/>
        </w:rPr>
        <w:t>, I</w:t>
      </w:r>
      <w:r w:rsidRPr="006033A1">
        <w:rPr>
          <w:sz w:val="19"/>
          <w:szCs w:val="19"/>
          <w:shd w:val="clear" w:color="auto" w:fill="FAFAFA"/>
          <w:vertAlign w:val="subscript"/>
        </w:rPr>
        <w:t>sq</w:t>
      </w:r>
      <w:r>
        <w:rPr>
          <w:sz w:val="19"/>
          <w:szCs w:val="19"/>
          <w:shd w:val="clear" w:color="auto" w:fill="FAFAFA"/>
        </w:rPr>
        <w:t xml:space="preserve"> = direct axis and quadracture axis current</w:t>
      </w:r>
    </w:p>
    <w:p w:rsidR="006033A1" w:rsidRDefault="006033A1" w:rsidP="006033A1">
      <w:pPr>
        <w:autoSpaceDE w:val="0"/>
        <w:autoSpaceDN w:val="0"/>
        <w:adjustRightInd w:val="0"/>
        <w:jc w:val="center"/>
        <w:rPr>
          <w:sz w:val="19"/>
          <w:szCs w:val="19"/>
          <w:shd w:val="clear" w:color="auto" w:fill="FAFAFA"/>
        </w:rPr>
      </w:pPr>
      <w:r>
        <w:rPr>
          <w:noProof/>
          <w:sz w:val="19"/>
          <w:szCs w:val="19"/>
          <w:shd w:val="clear" w:color="auto" w:fill="FAFAFA"/>
        </w:rPr>
        <w:drawing>
          <wp:inline distT="0" distB="0" distL="0" distR="0">
            <wp:extent cx="3300033" cy="2234241"/>
            <wp:effectExtent l="19050" t="0" r="0" b="0"/>
            <wp:docPr id="61"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6" cstate="print"/>
                    <a:srcRect/>
                    <a:stretch>
                      <a:fillRect/>
                    </a:stretch>
                  </pic:blipFill>
                  <pic:spPr bwMode="auto">
                    <a:xfrm>
                      <a:off x="0" y="0"/>
                      <a:ext cx="3300048" cy="2234251"/>
                    </a:xfrm>
                    <a:prstGeom prst="rect">
                      <a:avLst/>
                    </a:prstGeom>
                    <a:noFill/>
                    <a:ln w="9525">
                      <a:noFill/>
                      <a:miter lim="800000"/>
                      <a:headEnd/>
                      <a:tailEnd/>
                    </a:ln>
                  </pic:spPr>
                </pic:pic>
              </a:graphicData>
            </a:graphic>
          </wp:inline>
        </w:drawing>
      </w:r>
    </w:p>
    <w:p w:rsidR="006033A1" w:rsidRDefault="006033A1" w:rsidP="006033A1">
      <w:pPr>
        <w:autoSpaceDE w:val="0"/>
        <w:autoSpaceDN w:val="0"/>
        <w:adjustRightInd w:val="0"/>
        <w:jc w:val="center"/>
        <w:rPr>
          <w:b/>
          <w:sz w:val="19"/>
          <w:szCs w:val="19"/>
          <w:shd w:val="clear" w:color="auto" w:fill="FAFAFA"/>
        </w:rPr>
      </w:pPr>
      <w:r w:rsidRPr="006033A1">
        <w:rPr>
          <w:b/>
          <w:sz w:val="19"/>
          <w:szCs w:val="19"/>
          <w:shd w:val="clear" w:color="auto" w:fill="FAFAFA"/>
        </w:rPr>
        <w:t>Figure Phasor diagram of SyRM</w:t>
      </w:r>
    </w:p>
    <w:p w:rsidR="006033A1" w:rsidRPr="006033A1" w:rsidRDefault="006033A1" w:rsidP="006033A1">
      <w:pPr>
        <w:autoSpaceDE w:val="0"/>
        <w:autoSpaceDN w:val="0"/>
        <w:adjustRightInd w:val="0"/>
        <w:rPr>
          <w:sz w:val="19"/>
          <w:szCs w:val="19"/>
          <w:shd w:val="clear" w:color="auto" w:fill="FAFAFA"/>
        </w:rPr>
      </w:pPr>
      <w:r w:rsidRPr="006033A1">
        <w:rPr>
          <w:sz w:val="19"/>
          <w:szCs w:val="19"/>
          <w:shd w:val="clear" w:color="auto" w:fill="FAFAFA"/>
        </w:rPr>
        <w:t>From the phasor diagram,</w:t>
      </w:r>
    </w:p>
    <w:p w:rsidR="006033A1" w:rsidRDefault="006033A1" w:rsidP="006033A1">
      <w:pPr>
        <w:autoSpaceDE w:val="0"/>
        <w:autoSpaceDN w:val="0"/>
        <w:adjustRightInd w:val="0"/>
        <w:rPr>
          <w:sz w:val="19"/>
          <w:szCs w:val="19"/>
          <w:shd w:val="clear" w:color="auto" w:fill="FAFAFA"/>
        </w:rPr>
      </w:pPr>
      <w:r>
        <w:rPr>
          <w:sz w:val="19"/>
          <w:szCs w:val="19"/>
          <w:shd w:val="clear" w:color="auto" w:fill="FAFAFA"/>
        </w:rPr>
        <w:t>c</w:t>
      </w:r>
      <w:r w:rsidRPr="006033A1">
        <w:rPr>
          <w:sz w:val="19"/>
          <w:szCs w:val="19"/>
          <w:shd w:val="clear" w:color="auto" w:fill="FAFAFA"/>
        </w:rPr>
        <w:t xml:space="preserve">os </w:t>
      </w:r>
      <w:r w:rsidRPr="006033A1">
        <w:rPr>
          <w:sz w:val="19"/>
          <w:szCs w:val="19"/>
          <w:shd w:val="clear" w:color="auto" w:fill="FAFAFA"/>
        </w:rPr>
        <w:sym w:font="Symbol" w:char="F064"/>
      </w:r>
      <w:r w:rsidRPr="006033A1">
        <w:rPr>
          <w:sz w:val="19"/>
          <w:szCs w:val="19"/>
          <w:shd w:val="clear" w:color="auto" w:fill="FAFAFA"/>
        </w:rPr>
        <w:t xml:space="preserve">= </w:t>
      </w:r>
      <w:r w:rsidRPr="006033A1">
        <w:rPr>
          <w:position w:val="-22"/>
          <w:sz w:val="19"/>
          <w:szCs w:val="19"/>
          <w:shd w:val="clear" w:color="auto" w:fill="FAFAFA"/>
        </w:rPr>
        <w:object w:dxaOrig="940" w:dyaOrig="560">
          <v:shape id="_x0000_i1039" type="#_x0000_t75" style="width:46.85pt;height:27.85pt" o:ole="">
            <v:imagedata r:id="rId57" o:title=""/>
          </v:shape>
          <o:OLEObject Type="Embed" ProgID="Equation.DSMT4" ShapeID="_x0000_i1039" DrawAspect="Content" ObjectID="_1603708342" r:id="rId58"/>
        </w:object>
      </w:r>
    </w:p>
    <w:p w:rsidR="006033A1" w:rsidRDefault="006033A1" w:rsidP="006033A1">
      <w:pPr>
        <w:autoSpaceDE w:val="0"/>
        <w:autoSpaceDN w:val="0"/>
        <w:adjustRightInd w:val="0"/>
        <w:rPr>
          <w:sz w:val="19"/>
          <w:szCs w:val="19"/>
          <w:shd w:val="clear" w:color="auto" w:fill="FAFAFA"/>
        </w:rPr>
      </w:pPr>
      <w:r w:rsidRPr="006033A1">
        <w:rPr>
          <w:position w:val="-28"/>
          <w:sz w:val="19"/>
          <w:szCs w:val="19"/>
          <w:shd w:val="clear" w:color="auto" w:fill="FAFAFA"/>
        </w:rPr>
        <w:object w:dxaOrig="1780" w:dyaOrig="620">
          <v:shape id="_x0000_i1040" type="#_x0000_t75" style="width:89pt;height:31.25pt" o:ole="">
            <v:imagedata r:id="rId59" o:title=""/>
          </v:shape>
          <o:OLEObject Type="Embed" ProgID="Equation.DSMT4" ShapeID="_x0000_i1040" DrawAspect="Content" ObjectID="_1603708343" r:id="rId60"/>
        </w:object>
      </w:r>
    </w:p>
    <w:p w:rsidR="006033A1" w:rsidRDefault="006033A1" w:rsidP="006033A1">
      <w:pPr>
        <w:autoSpaceDE w:val="0"/>
        <w:autoSpaceDN w:val="0"/>
        <w:adjustRightInd w:val="0"/>
        <w:rPr>
          <w:sz w:val="19"/>
          <w:szCs w:val="19"/>
          <w:shd w:val="clear" w:color="auto" w:fill="FAFAFA"/>
        </w:rPr>
      </w:pPr>
      <w:r>
        <w:rPr>
          <w:sz w:val="19"/>
          <w:szCs w:val="19"/>
          <w:shd w:val="clear" w:color="auto" w:fill="FAFAFA"/>
        </w:rPr>
        <w:t>Similarly,</w:t>
      </w:r>
    </w:p>
    <w:p w:rsidR="006033A1" w:rsidRDefault="006033A1" w:rsidP="006033A1">
      <w:pPr>
        <w:autoSpaceDE w:val="0"/>
        <w:autoSpaceDN w:val="0"/>
        <w:adjustRightInd w:val="0"/>
        <w:rPr>
          <w:sz w:val="19"/>
          <w:szCs w:val="19"/>
          <w:shd w:val="clear" w:color="auto" w:fill="FAFAFA"/>
        </w:rPr>
      </w:pPr>
      <w:r>
        <w:rPr>
          <w:sz w:val="19"/>
          <w:szCs w:val="19"/>
          <w:shd w:val="clear" w:color="auto" w:fill="FAFAFA"/>
        </w:rPr>
        <w:t xml:space="preserve">sin </w:t>
      </w:r>
      <w:r>
        <w:rPr>
          <w:sz w:val="19"/>
          <w:szCs w:val="19"/>
          <w:shd w:val="clear" w:color="auto" w:fill="FAFAFA"/>
        </w:rPr>
        <w:sym w:font="Symbol" w:char="F064"/>
      </w:r>
      <w:r>
        <w:rPr>
          <w:sz w:val="19"/>
          <w:szCs w:val="19"/>
          <w:shd w:val="clear" w:color="auto" w:fill="FAFAFA"/>
        </w:rPr>
        <w:t xml:space="preserve"> = </w:t>
      </w:r>
      <w:r w:rsidRPr="006033A1">
        <w:rPr>
          <w:position w:val="-22"/>
          <w:sz w:val="19"/>
          <w:szCs w:val="19"/>
          <w:shd w:val="clear" w:color="auto" w:fill="FAFAFA"/>
        </w:rPr>
        <w:object w:dxaOrig="600" w:dyaOrig="600">
          <v:shape id="_x0000_i1041" type="#_x0000_t75" style="width:29.9pt;height:29.9pt" o:ole="">
            <v:imagedata r:id="rId61" o:title=""/>
          </v:shape>
          <o:OLEObject Type="Embed" ProgID="Equation.DSMT4" ShapeID="_x0000_i1041" DrawAspect="Content" ObjectID="_1603708344" r:id="rId62"/>
        </w:object>
      </w:r>
    </w:p>
    <w:p w:rsidR="006033A1" w:rsidRDefault="006033A1" w:rsidP="006033A1">
      <w:pPr>
        <w:autoSpaceDE w:val="0"/>
        <w:autoSpaceDN w:val="0"/>
        <w:adjustRightInd w:val="0"/>
        <w:rPr>
          <w:sz w:val="19"/>
          <w:szCs w:val="19"/>
          <w:shd w:val="clear" w:color="auto" w:fill="FAFAFA"/>
        </w:rPr>
      </w:pPr>
      <w:r w:rsidRPr="006033A1">
        <w:rPr>
          <w:position w:val="-30"/>
          <w:sz w:val="19"/>
          <w:szCs w:val="19"/>
          <w:shd w:val="clear" w:color="auto" w:fill="FAFAFA"/>
        </w:rPr>
        <w:object w:dxaOrig="1780" w:dyaOrig="639">
          <v:shape id="_x0000_i1042" type="#_x0000_t75" style="width:89pt;height:31.9pt" o:ole="">
            <v:imagedata r:id="rId63" o:title=""/>
          </v:shape>
          <o:OLEObject Type="Embed" ProgID="Equation.DSMT4" ShapeID="_x0000_i1042" DrawAspect="Content" ObjectID="_1603708345" r:id="rId64"/>
        </w:object>
      </w:r>
    </w:p>
    <w:p w:rsidR="006033A1" w:rsidRDefault="006033A1" w:rsidP="006033A1">
      <w:pPr>
        <w:autoSpaceDE w:val="0"/>
        <w:autoSpaceDN w:val="0"/>
        <w:adjustRightInd w:val="0"/>
        <w:rPr>
          <w:sz w:val="19"/>
          <w:szCs w:val="19"/>
          <w:shd w:val="clear" w:color="auto" w:fill="FAFAFA"/>
        </w:rPr>
      </w:pPr>
      <w:r>
        <w:rPr>
          <w:sz w:val="19"/>
          <w:szCs w:val="19"/>
          <w:shd w:val="clear" w:color="auto" w:fill="FAFAFA"/>
        </w:rPr>
        <w:t>Let us write cos</w:t>
      </w:r>
      <w:r>
        <w:rPr>
          <w:sz w:val="19"/>
          <w:szCs w:val="19"/>
          <w:shd w:val="clear" w:color="auto" w:fill="FAFAFA"/>
        </w:rPr>
        <w:sym w:font="Symbol" w:char="F066"/>
      </w:r>
      <w:r>
        <w:rPr>
          <w:sz w:val="19"/>
          <w:szCs w:val="19"/>
          <w:shd w:val="clear" w:color="auto" w:fill="FAFAFA"/>
        </w:rPr>
        <w:t xml:space="preserve"> as</w:t>
      </w:r>
    </w:p>
    <w:p w:rsidR="006033A1" w:rsidRDefault="006033A1" w:rsidP="006033A1">
      <w:pPr>
        <w:autoSpaceDE w:val="0"/>
        <w:autoSpaceDN w:val="0"/>
        <w:adjustRightInd w:val="0"/>
        <w:rPr>
          <w:sz w:val="19"/>
          <w:szCs w:val="19"/>
          <w:shd w:val="clear" w:color="auto" w:fill="FAFAFA"/>
        </w:rPr>
      </w:pPr>
      <w:r>
        <w:rPr>
          <w:sz w:val="19"/>
          <w:szCs w:val="19"/>
          <w:shd w:val="clear" w:color="auto" w:fill="FAFAFA"/>
        </w:rPr>
        <w:t xml:space="preserve">cos </w:t>
      </w:r>
      <w:r>
        <w:rPr>
          <w:sz w:val="19"/>
          <w:szCs w:val="19"/>
          <w:shd w:val="clear" w:color="auto" w:fill="FAFAFA"/>
        </w:rPr>
        <w:sym w:font="Symbol" w:char="F066"/>
      </w:r>
      <w:r>
        <w:rPr>
          <w:sz w:val="19"/>
          <w:szCs w:val="19"/>
          <w:shd w:val="clear" w:color="auto" w:fill="FAFAFA"/>
        </w:rPr>
        <w:t xml:space="preserve"> = cos(</w:t>
      </w:r>
      <w:r>
        <w:rPr>
          <w:sz w:val="19"/>
          <w:szCs w:val="19"/>
          <w:shd w:val="clear" w:color="auto" w:fill="FAFAFA"/>
        </w:rPr>
        <w:sym w:font="Symbol" w:char="F066"/>
      </w:r>
      <w:r>
        <w:rPr>
          <w:sz w:val="19"/>
          <w:szCs w:val="19"/>
          <w:shd w:val="clear" w:color="auto" w:fill="FAFAFA"/>
        </w:rPr>
        <w:t xml:space="preserve"> - </w:t>
      </w:r>
      <w:r>
        <w:rPr>
          <w:sz w:val="19"/>
          <w:szCs w:val="19"/>
          <w:shd w:val="clear" w:color="auto" w:fill="FAFAFA"/>
        </w:rPr>
        <w:sym w:font="Symbol" w:char="F064"/>
      </w:r>
      <w:r>
        <w:rPr>
          <w:sz w:val="19"/>
          <w:szCs w:val="19"/>
          <w:shd w:val="clear" w:color="auto" w:fill="FAFAFA"/>
        </w:rPr>
        <w:t xml:space="preserve"> + </w:t>
      </w:r>
      <w:r>
        <w:rPr>
          <w:sz w:val="19"/>
          <w:szCs w:val="19"/>
          <w:shd w:val="clear" w:color="auto" w:fill="FAFAFA"/>
        </w:rPr>
        <w:sym w:font="Symbol" w:char="F064"/>
      </w:r>
      <w:r>
        <w:rPr>
          <w:sz w:val="19"/>
          <w:szCs w:val="19"/>
          <w:shd w:val="clear" w:color="auto" w:fill="FAFAFA"/>
        </w:rPr>
        <w:t>)</w:t>
      </w:r>
    </w:p>
    <w:p w:rsidR="006033A1" w:rsidRDefault="006033A1" w:rsidP="006033A1">
      <w:pPr>
        <w:autoSpaceDE w:val="0"/>
        <w:autoSpaceDN w:val="0"/>
        <w:adjustRightInd w:val="0"/>
        <w:rPr>
          <w:sz w:val="19"/>
          <w:szCs w:val="19"/>
          <w:shd w:val="clear" w:color="auto" w:fill="FAFAFA"/>
        </w:rPr>
      </w:pPr>
      <w:r>
        <w:rPr>
          <w:sz w:val="19"/>
          <w:szCs w:val="19"/>
          <w:shd w:val="clear" w:color="auto" w:fill="FAFAFA"/>
        </w:rPr>
        <w:t xml:space="preserve">cos </w:t>
      </w:r>
      <w:r>
        <w:rPr>
          <w:sz w:val="19"/>
          <w:szCs w:val="19"/>
          <w:shd w:val="clear" w:color="auto" w:fill="FAFAFA"/>
        </w:rPr>
        <w:sym w:font="Symbol" w:char="F066"/>
      </w:r>
      <w:r>
        <w:rPr>
          <w:sz w:val="19"/>
          <w:szCs w:val="19"/>
          <w:shd w:val="clear" w:color="auto" w:fill="FAFAFA"/>
        </w:rPr>
        <w:t xml:space="preserve"> = cos(</w:t>
      </w:r>
      <w:r>
        <w:rPr>
          <w:sz w:val="19"/>
          <w:szCs w:val="19"/>
          <w:shd w:val="clear" w:color="auto" w:fill="FAFAFA"/>
        </w:rPr>
        <w:sym w:font="Symbol" w:char="F066"/>
      </w:r>
      <w:r>
        <w:rPr>
          <w:sz w:val="19"/>
          <w:szCs w:val="19"/>
          <w:shd w:val="clear" w:color="auto" w:fill="FAFAFA"/>
        </w:rPr>
        <w:t xml:space="preserve"> - </w:t>
      </w:r>
      <w:r>
        <w:rPr>
          <w:sz w:val="19"/>
          <w:szCs w:val="19"/>
          <w:shd w:val="clear" w:color="auto" w:fill="FAFAFA"/>
        </w:rPr>
        <w:sym w:font="Symbol" w:char="F064"/>
      </w:r>
      <w:r>
        <w:rPr>
          <w:sz w:val="19"/>
          <w:szCs w:val="19"/>
          <w:shd w:val="clear" w:color="auto" w:fill="FAFAFA"/>
        </w:rPr>
        <w:t>) cos</w:t>
      </w:r>
      <w:r>
        <w:rPr>
          <w:sz w:val="19"/>
          <w:szCs w:val="19"/>
          <w:shd w:val="clear" w:color="auto" w:fill="FAFAFA"/>
        </w:rPr>
        <w:sym w:font="Symbol" w:char="F064"/>
      </w:r>
      <w:r>
        <w:rPr>
          <w:sz w:val="19"/>
          <w:szCs w:val="19"/>
          <w:shd w:val="clear" w:color="auto" w:fill="FAFAFA"/>
        </w:rPr>
        <w:t xml:space="preserve"> - sin (</w:t>
      </w:r>
      <w:r>
        <w:rPr>
          <w:sz w:val="19"/>
          <w:szCs w:val="19"/>
          <w:shd w:val="clear" w:color="auto" w:fill="FAFAFA"/>
        </w:rPr>
        <w:sym w:font="Symbol" w:char="F066"/>
      </w:r>
      <w:r>
        <w:rPr>
          <w:sz w:val="19"/>
          <w:szCs w:val="19"/>
          <w:shd w:val="clear" w:color="auto" w:fill="FAFAFA"/>
        </w:rPr>
        <w:t xml:space="preserve"> - </w:t>
      </w:r>
      <w:r>
        <w:rPr>
          <w:sz w:val="19"/>
          <w:szCs w:val="19"/>
          <w:shd w:val="clear" w:color="auto" w:fill="FAFAFA"/>
        </w:rPr>
        <w:sym w:font="Symbol" w:char="F064"/>
      </w:r>
      <w:r>
        <w:rPr>
          <w:sz w:val="19"/>
          <w:szCs w:val="19"/>
          <w:shd w:val="clear" w:color="auto" w:fill="FAFAFA"/>
        </w:rPr>
        <w:t>)sin</w:t>
      </w:r>
      <w:r>
        <w:rPr>
          <w:sz w:val="19"/>
          <w:szCs w:val="19"/>
          <w:shd w:val="clear" w:color="auto" w:fill="FAFAFA"/>
        </w:rPr>
        <w:sym w:font="Symbol" w:char="F064"/>
      </w:r>
      <w:r>
        <w:rPr>
          <w:sz w:val="19"/>
          <w:szCs w:val="19"/>
          <w:shd w:val="clear" w:color="auto" w:fill="FAFAFA"/>
        </w:rPr>
        <w:tab/>
        <w:t>…4</w:t>
      </w:r>
    </w:p>
    <w:p w:rsidR="006033A1" w:rsidRDefault="006033A1" w:rsidP="006033A1">
      <w:pPr>
        <w:autoSpaceDE w:val="0"/>
        <w:autoSpaceDN w:val="0"/>
        <w:adjustRightInd w:val="0"/>
        <w:rPr>
          <w:sz w:val="19"/>
          <w:szCs w:val="19"/>
          <w:shd w:val="clear" w:color="auto" w:fill="FAFAFA"/>
        </w:rPr>
      </w:pPr>
      <w:r>
        <w:rPr>
          <w:sz w:val="19"/>
          <w:szCs w:val="19"/>
          <w:shd w:val="clear" w:color="auto" w:fill="FAFAFA"/>
        </w:rPr>
        <w:t>From the phasor diagram.</w:t>
      </w:r>
    </w:p>
    <w:p w:rsidR="006033A1" w:rsidRDefault="006033A1" w:rsidP="006033A1">
      <w:pPr>
        <w:autoSpaceDE w:val="0"/>
        <w:autoSpaceDN w:val="0"/>
        <w:adjustRightInd w:val="0"/>
        <w:rPr>
          <w:sz w:val="19"/>
          <w:szCs w:val="19"/>
          <w:shd w:val="clear" w:color="auto" w:fill="FAFAFA"/>
        </w:rPr>
      </w:pPr>
      <w:r w:rsidRPr="006033A1">
        <w:rPr>
          <w:position w:val="-28"/>
          <w:sz w:val="19"/>
          <w:szCs w:val="19"/>
          <w:shd w:val="clear" w:color="auto" w:fill="FAFAFA"/>
        </w:rPr>
        <w:object w:dxaOrig="1780" w:dyaOrig="660">
          <v:shape id="_x0000_i1043" type="#_x0000_t75" style="width:89pt;height:33.3pt" o:ole="">
            <v:imagedata r:id="rId65" o:title=""/>
          </v:shape>
          <o:OLEObject Type="Embed" ProgID="Equation.DSMT4" ShapeID="_x0000_i1043" DrawAspect="Content" ObjectID="_1603708346" r:id="rId66"/>
        </w:object>
      </w:r>
    </w:p>
    <w:p w:rsidR="006033A1" w:rsidRDefault="006033A1" w:rsidP="006033A1">
      <w:pPr>
        <w:autoSpaceDE w:val="0"/>
        <w:autoSpaceDN w:val="0"/>
        <w:adjustRightInd w:val="0"/>
        <w:rPr>
          <w:sz w:val="19"/>
          <w:szCs w:val="19"/>
          <w:shd w:val="clear" w:color="auto" w:fill="FAFAFA"/>
        </w:rPr>
      </w:pPr>
      <w:r w:rsidRPr="006033A1">
        <w:rPr>
          <w:position w:val="-28"/>
          <w:sz w:val="19"/>
          <w:szCs w:val="19"/>
          <w:shd w:val="clear" w:color="auto" w:fill="FAFAFA"/>
        </w:rPr>
        <w:object w:dxaOrig="1780" w:dyaOrig="620">
          <v:shape id="_x0000_i1044" type="#_x0000_t75" style="width:89pt;height:31.25pt" o:ole="">
            <v:imagedata r:id="rId67" o:title=""/>
          </v:shape>
          <o:OLEObject Type="Embed" ProgID="Equation.DSMT4" ShapeID="_x0000_i1044" DrawAspect="Content" ObjectID="_1603708347" r:id="rId68"/>
        </w:object>
      </w:r>
    </w:p>
    <w:p w:rsidR="006033A1" w:rsidRDefault="006033A1" w:rsidP="006033A1">
      <w:pPr>
        <w:autoSpaceDE w:val="0"/>
        <w:autoSpaceDN w:val="0"/>
        <w:adjustRightInd w:val="0"/>
        <w:rPr>
          <w:sz w:val="19"/>
          <w:szCs w:val="19"/>
          <w:shd w:val="clear" w:color="auto" w:fill="FAFAFA"/>
        </w:rPr>
      </w:pPr>
      <w:r>
        <w:rPr>
          <w:sz w:val="19"/>
          <w:szCs w:val="19"/>
          <w:shd w:val="clear" w:color="auto" w:fill="FAFAFA"/>
        </w:rPr>
        <w:t>Substitute equation 5 and 6 in equation 4</w:t>
      </w:r>
    </w:p>
    <w:p w:rsidR="006033A1" w:rsidRDefault="006033A1" w:rsidP="006033A1">
      <w:pPr>
        <w:autoSpaceDE w:val="0"/>
        <w:autoSpaceDN w:val="0"/>
        <w:adjustRightInd w:val="0"/>
        <w:rPr>
          <w:sz w:val="19"/>
          <w:szCs w:val="19"/>
          <w:shd w:val="clear" w:color="auto" w:fill="FAFAFA"/>
        </w:rPr>
      </w:pPr>
      <w:r w:rsidRPr="006033A1">
        <w:rPr>
          <w:position w:val="-28"/>
          <w:sz w:val="19"/>
          <w:szCs w:val="19"/>
          <w:shd w:val="clear" w:color="auto" w:fill="FAFAFA"/>
        </w:rPr>
        <w:object w:dxaOrig="2200" w:dyaOrig="660">
          <v:shape id="_x0000_i1045" type="#_x0000_t75" style="width:110.05pt;height:33.3pt" o:ole="">
            <v:imagedata r:id="rId69" o:title=""/>
          </v:shape>
          <o:OLEObject Type="Embed" ProgID="Equation.DSMT4" ShapeID="_x0000_i1045" DrawAspect="Content" ObjectID="_1603708348" r:id="rId70"/>
        </w:object>
      </w:r>
    </w:p>
    <w:p w:rsidR="006033A1" w:rsidRDefault="006033A1" w:rsidP="006033A1">
      <w:pPr>
        <w:autoSpaceDE w:val="0"/>
        <w:autoSpaceDN w:val="0"/>
        <w:adjustRightInd w:val="0"/>
        <w:rPr>
          <w:sz w:val="19"/>
          <w:szCs w:val="19"/>
          <w:shd w:val="clear" w:color="auto" w:fill="FAFAFA"/>
        </w:rPr>
      </w:pPr>
      <w:r w:rsidRPr="006033A1">
        <w:rPr>
          <w:position w:val="-14"/>
          <w:sz w:val="19"/>
          <w:szCs w:val="19"/>
          <w:shd w:val="clear" w:color="auto" w:fill="FAFAFA"/>
        </w:rPr>
        <w:object w:dxaOrig="3220" w:dyaOrig="360">
          <v:shape id="_x0000_i1046" type="#_x0000_t75" style="width:161pt;height:18.35pt" o:ole="">
            <v:imagedata r:id="rId71" o:title=""/>
          </v:shape>
          <o:OLEObject Type="Embed" ProgID="Equation.DSMT4" ShapeID="_x0000_i1046" DrawAspect="Content" ObjectID="_1603708349" r:id="rId72"/>
        </w:object>
      </w:r>
    </w:p>
    <w:p w:rsidR="006033A1" w:rsidRDefault="006033A1" w:rsidP="006033A1">
      <w:pPr>
        <w:autoSpaceDE w:val="0"/>
        <w:autoSpaceDN w:val="0"/>
        <w:adjustRightInd w:val="0"/>
        <w:rPr>
          <w:sz w:val="19"/>
          <w:szCs w:val="19"/>
          <w:shd w:val="clear" w:color="auto" w:fill="FAFAFA"/>
        </w:rPr>
      </w:pPr>
      <w:r>
        <w:rPr>
          <w:sz w:val="19"/>
          <w:szCs w:val="19"/>
          <w:shd w:val="clear" w:color="auto" w:fill="FAFAFA"/>
        </w:rPr>
        <w:t>Substitute I</w:t>
      </w:r>
      <w:r w:rsidRPr="006033A1">
        <w:rPr>
          <w:sz w:val="19"/>
          <w:szCs w:val="19"/>
          <w:shd w:val="clear" w:color="auto" w:fill="FAFAFA"/>
          <w:vertAlign w:val="subscript"/>
        </w:rPr>
        <w:t>sq</w:t>
      </w:r>
      <w:r>
        <w:rPr>
          <w:sz w:val="19"/>
          <w:szCs w:val="19"/>
          <w:shd w:val="clear" w:color="auto" w:fill="FAFAFA"/>
        </w:rPr>
        <w:t xml:space="preserve"> and I</w:t>
      </w:r>
      <w:r w:rsidRPr="006033A1">
        <w:rPr>
          <w:sz w:val="19"/>
          <w:szCs w:val="19"/>
          <w:shd w:val="clear" w:color="auto" w:fill="FAFAFA"/>
          <w:vertAlign w:val="subscript"/>
        </w:rPr>
        <w:t>sd</w:t>
      </w:r>
      <w:r>
        <w:rPr>
          <w:sz w:val="19"/>
          <w:szCs w:val="19"/>
          <w:shd w:val="clear" w:color="auto" w:fill="FAFAFA"/>
        </w:rPr>
        <w:t xml:space="preserve"> in equation 7</w:t>
      </w:r>
    </w:p>
    <w:p w:rsidR="006033A1" w:rsidRDefault="006033A1" w:rsidP="006033A1">
      <w:pPr>
        <w:autoSpaceDE w:val="0"/>
        <w:autoSpaceDN w:val="0"/>
        <w:adjustRightInd w:val="0"/>
        <w:rPr>
          <w:sz w:val="19"/>
          <w:szCs w:val="19"/>
          <w:shd w:val="clear" w:color="auto" w:fill="FAFAFA"/>
        </w:rPr>
      </w:pPr>
      <w:r w:rsidRPr="006033A1">
        <w:rPr>
          <w:position w:val="-30"/>
          <w:sz w:val="19"/>
          <w:szCs w:val="19"/>
          <w:shd w:val="clear" w:color="auto" w:fill="FAFAFA"/>
        </w:rPr>
        <w:object w:dxaOrig="3600" w:dyaOrig="680">
          <v:shape id="_x0000_i1047" type="#_x0000_t75" style="width:180pt;height:33.95pt" o:ole="">
            <v:imagedata r:id="rId73" o:title=""/>
          </v:shape>
          <o:OLEObject Type="Embed" ProgID="Equation.DSMT4" ShapeID="_x0000_i1047" DrawAspect="Content" ObjectID="_1603708350" r:id="rId74"/>
        </w:object>
      </w:r>
    </w:p>
    <w:p w:rsidR="006033A1" w:rsidRDefault="006033A1" w:rsidP="006033A1">
      <w:pPr>
        <w:autoSpaceDE w:val="0"/>
        <w:autoSpaceDN w:val="0"/>
        <w:adjustRightInd w:val="0"/>
        <w:rPr>
          <w:sz w:val="19"/>
          <w:szCs w:val="19"/>
          <w:shd w:val="clear" w:color="auto" w:fill="FAFAFA"/>
        </w:rPr>
      </w:pPr>
      <w:r w:rsidRPr="006033A1">
        <w:rPr>
          <w:position w:val="-30"/>
          <w:sz w:val="19"/>
          <w:szCs w:val="19"/>
          <w:shd w:val="clear" w:color="auto" w:fill="FAFAFA"/>
        </w:rPr>
        <w:object w:dxaOrig="3240" w:dyaOrig="639">
          <v:shape id="_x0000_i1048" type="#_x0000_t75" style="width:162.35pt;height:31.9pt" o:ole="">
            <v:imagedata r:id="rId75" o:title=""/>
          </v:shape>
          <o:OLEObject Type="Embed" ProgID="Equation.DSMT4" ShapeID="_x0000_i1048" DrawAspect="Content" ObjectID="_1603708351" r:id="rId76"/>
        </w:object>
      </w:r>
    </w:p>
    <w:p w:rsidR="006033A1" w:rsidRDefault="006033A1" w:rsidP="006033A1">
      <w:pPr>
        <w:autoSpaceDE w:val="0"/>
        <w:autoSpaceDN w:val="0"/>
        <w:adjustRightInd w:val="0"/>
        <w:rPr>
          <w:sz w:val="19"/>
          <w:szCs w:val="19"/>
          <w:shd w:val="clear" w:color="auto" w:fill="FAFAFA"/>
        </w:rPr>
      </w:pPr>
      <w:r w:rsidRPr="006033A1">
        <w:rPr>
          <w:position w:val="-32"/>
          <w:sz w:val="19"/>
          <w:szCs w:val="19"/>
          <w:shd w:val="clear" w:color="auto" w:fill="FAFAFA"/>
        </w:rPr>
        <w:object w:dxaOrig="3080" w:dyaOrig="740">
          <v:shape id="_x0000_i1049" type="#_x0000_t75" style="width:154.2pt;height:36.7pt" o:ole="">
            <v:imagedata r:id="rId77" o:title=""/>
          </v:shape>
          <o:OLEObject Type="Embed" ProgID="Equation.DSMT4" ShapeID="_x0000_i1049" DrawAspect="Content" ObjectID="_1603708352" r:id="rId78"/>
        </w:object>
      </w:r>
    </w:p>
    <w:p w:rsidR="006033A1" w:rsidRDefault="006033A1" w:rsidP="006033A1">
      <w:pPr>
        <w:autoSpaceDE w:val="0"/>
        <w:autoSpaceDN w:val="0"/>
        <w:adjustRightInd w:val="0"/>
        <w:rPr>
          <w:sz w:val="21"/>
          <w:szCs w:val="21"/>
        </w:rPr>
      </w:pPr>
      <w:r>
        <w:rPr>
          <w:sz w:val="21"/>
          <w:szCs w:val="21"/>
        </w:rPr>
        <w:t>We know that,</w:t>
      </w:r>
    </w:p>
    <w:p w:rsidR="006033A1" w:rsidRDefault="006033A1" w:rsidP="006033A1">
      <w:pPr>
        <w:autoSpaceDE w:val="0"/>
        <w:autoSpaceDN w:val="0"/>
        <w:adjustRightInd w:val="0"/>
        <w:rPr>
          <w:sz w:val="21"/>
          <w:szCs w:val="21"/>
        </w:rPr>
      </w:pPr>
      <w:r w:rsidRPr="006033A1">
        <w:rPr>
          <w:position w:val="-22"/>
          <w:sz w:val="21"/>
          <w:szCs w:val="21"/>
        </w:rPr>
        <w:object w:dxaOrig="1600" w:dyaOrig="560">
          <v:shape id="_x0000_i1050" type="#_x0000_t75" style="width:80.15pt;height:27.85pt" o:ole="">
            <v:imagedata r:id="rId79" o:title=""/>
          </v:shape>
          <o:OLEObject Type="Embed" ProgID="Equation.DSMT4" ShapeID="_x0000_i1050" DrawAspect="Content" ObjectID="_1603708353" r:id="rId80"/>
        </w:object>
      </w:r>
    </w:p>
    <w:p w:rsidR="006033A1" w:rsidRDefault="006033A1" w:rsidP="006033A1">
      <w:pPr>
        <w:autoSpaceDE w:val="0"/>
        <w:autoSpaceDN w:val="0"/>
        <w:adjustRightInd w:val="0"/>
        <w:rPr>
          <w:sz w:val="21"/>
          <w:szCs w:val="21"/>
        </w:rPr>
      </w:pPr>
      <w:r w:rsidRPr="006033A1">
        <w:rPr>
          <w:position w:val="-32"/>
          <w:sz w:val="21"/>
          <w:szCs w:val="21"/>
        </w:rPr>
        <w:object w:dxaOrig="3220" w:dyaOrig="740">
          <v:shape id="_x0000_i1051" type="#_x0000_t75" style="width:161pt;height:36.7pt" o:ole="">
            <v:imagedata r:id="rId81" o:title=""/>
          </v:shape>
          <o:OLEObject Type="Embed" ProgID="Equation.DSMT4" ShapeID="_x0000_i1051" DrawAspect="Content" ObjectID="_1603708354" r:id="rId82"/>
        </w:object>
      </w:r>
    </w:p>
    <w:p w:rsidR="006033A1" w:rsidRDefault="006033A1" w:rsidP="006033A1">
      <w:pPr>
        <w:autoSpaceDE w:val="0"/>
        <w:autoSpaceDN w:val="0"/>
        <w:adjustRightInd w:val="0"/>
        <w:rPr>
          <w:sz w:val="21"/>
          <w:szCs w:val="21"/>
        </w:rPr>
      </w:pPr>
      <w:r>
        <w:rPr>
          <w:sz w:val="21"/>
          <w:szCs w:val="21"/>
        </w:rPr>
        <w:t>Power developed by the motor is given by</w:t>
      </w:r>
    </w:p>
    <w:p w:rsidR="006033A1" w:rsidRDefault="006033A1" w:rsidP="006033A1">
      <w:pPr>
        <w:autoSpaceDE w:val="0"/>
        <w:autoSpaceDN w:val="0"/>
        <w:adjustRightInd w:val="0"/>
        <w:rPr>
          <w:sz w:val="21"/>
          <w:szCs w:val="21"/>
        </w:rPr>
      </w:pPr>
      <w:r w:rsidRPr="006033A1">
        <w:rPr>
          <w:position w:val="-106"/>
          <w:sz w:val="21"/>
          <w:szCs w:val="21"/>
        </w:rPr>
        <w:object w:dxaOrig="3500" w:dyaOrig="1820">
          <v:shape id="_x0000_i1052" type="#_x0000_t75" style="width:175.25pt;height:91pt" o:ole="">
            <v:imagedata r:id="rId83" o:title=""/>
          </v:shape>
          <o:OLEObject Type="Embed" ProgID="Equation.DSMT4" ShapeID="_x0000_i1052" DrawAspect="Content" ObjectID="_1603708355" r:id="rId84"/>
        </w:object>
      </w:r>
    </w:p>
    <w:p w:rsidR="006033A1" w:rsidRDefault="006033A1" w:rsidP="006033A1">
      <w:pPr>
        <w:autoSpaceDE w:val="0"/>
        <w:autoSpaceDN w:val="0"/>
        <w:adjustRightInd w:val="0"/>
        <w:rPr>
          <w:sz w:val="21"/>
          <w:szCs w:val="21"/>
        </w:rPr>
      </w:pPr>
      <w:r>
        <w:rPr>
          <w:sz w:val="21"/>
          <w:szCs w:val="21"/>
        </w:rPr>
        <w:t>We knot that,</w:t>
      </w:r>
    </w:p>
    <w:p w:rsidR="006033A1" w:rsidRDefault="006033A1" w:rsidP="006033A1">
      <w:pPr>
        <w:autoSpaceDE w:val="0"/>
        <w:autoSpaceDN w:val="0"/>
        <w:adjustRightInd w:val="0"/>
        <w:rPr>
          <w:sz w:val="21"/>
          <w:szCs w:val="21"/>
        </w:rPr>
      </w:pPr>
      <w:r w:rsidRPr="006033A1">
        <w:rPr>
          <w:position w:val="-104"/>
          <w:sz w:val="21"/>
          <w:szCs w:val="21"/>
        </w:rPr>
        <w:object w:dxaOrig="3820" w:dyaOrig="1700">
          <v:shape id="_x0000_i1053" type="#_x0000_t75" style="width:190.85pt;height:84.9pt" o:ole="">
            <v:imagedata r:id="rId85" o:title=""/>
          </v:shape>
          <o:OLEObject Type="Embed" ProgID="Equation.DSMT4" ShapeID="_x0000_i1053" DrawAspect="Content" ObjectID="_1603708356" r:id="rId86"/>
        </w:object>
      </w:r>
    </w:p>
    <w:p w:rsidR="006033A1" w:rsidRDefault="006033A1" w:rsidP="006033A1">
      <w:pPr>
        <w:autoSpaceDE w:val="0"/>
        <w:autoSpaceDN w:val="0"/>
        <w:adjustRightInd w:val="0"/>
        <w:rPr>
          <w:sz w:val="21"/>
          <w:szCs w:val="21"/>
        </w:rPr>
      </w:pPr>
      <w:r>
        <w:rPr>
          <w:sz w:val="21"/>
          <w:szCs w:val="21"/>
        </w:rPr>
        <w:t>Since there is no source of flux on the rotor. E become zero (E = 0). Then the final torque expression becomes</w:t>
      </w:r>
    </w:p>
    <w:p w:rsidR="006033A1" w:rsidRDefault="006033A1" w:rsidP="006033A1">
      <w:pPr>
        <w:autoSpaceDE w:val="0"/>
        <w:autoSpaceDN w:val="0"/>
        <w:adjustRightInd w:val="0"/>
        <w:rPr>
          <w:sz w:val="21"/>
          <w:szCs w:val="21"/>
        </w:rPr>
      </w:pPr>
      <w:r w:rsidRPr="006033A1">
        <w:rPr>
          <w:position w:val="-30"/>
          <w:sz w:val="21"/>
          <w:szCs w:val="21"/>
        </w:rPr>
        <w:object w:dxaOrig="3040" w:dyaOrig="680">
          <v:shape id="_x0000_i1054" type="#_x0000_t75" style="width:152.15pt;height:33.95pt" o:ole="">
            <v:imagedata r:id="rId87" o:title=""/>
          </v:shape>
          <o:OLEObject Type="Embed" ProgID="Equation.DSMT4" ShapeID="_x0000_i1054" DrawAspect="Content" ObjectID="_1603708357" r:id="rId88"/>
        </w:object>
      </w:r>
    </w:p>
    <w:p w:rsidR="006033A1" w:rsidRDefault="00C736DB" w:rsidP="006033A1">
      <w:pPr>
        <w:autoSpaceDE w:val="0"/>
        <w:autoSpaceDN w:val="0"/>
        <w:adjustRightInd w:val="0"/>
        <w:rPr>
          <w:sz w:val="21"/>
          <w:szCs w:val="21"/>
        </w:rPr>
      </w:pPr>
      <w:r>
        <w:rPr>
          <w:sz w:val="21"/>
          <w:szCs w:val="21"/>
        </w:rPr>
        <w:t xml:space="preserve">Where </w:t>
      </w:r>
      <w:r>
        <w:rPr>
          <w:sz w:val="21"/>
          <w:szCs w:val="21"/>
        </w:rPr>
        <w:sym w:font="Symbol" w:char="F077"/>
      </w:r>
      <w:r w:rsidRPr="00C736DB">
        <w:rPr>
          <w:sz w:val="21"/>
          <w:szCs w:val="21"/>
          <w:vertAlign w:val="subscript"/>
        </w:rPr>
        <w:t>s</w:t>
      </w:r>
      <w:r>
        <w:rPr>
          <w:sz w:val="21"/>
          <w:szCs w:val="21"/>
        </w:rPr>
        <w:t xml:space="preserve"> = Synchronous speed.</w:t>
      </w:r>
    </w:p>
    <w:p w:rsidR="00C736DB" w:rsidRDefault="00C736DB" w:rsidP="006033A1">
      <w:pPr>
        <w:autoSpaceDE w:val="0"/>
        <w:autoSpaceDN w:val="0"/>
        <w:adjustRightInd w:val="0"/>
        <w:rPr>
          <w:sz w:val="21"/>
          <w:szCs w:val="21"/>
        </w:rPr>
      </w:pPr>
      <w:r>
        <w:rPr>
          <w:sz w:val="21"/>
          <w:szCs w:val="21"/>
        </w:rPr>
        <w:t>This is the torque equation of synchronous reluctance motor.</w:t>
      </w:r>
    </w:p>
    <w:p w:rsidR="005E04FA" w:rsidRDefault="005E04FA" w:rsidP="005E04FA">
      <w:pPr>
        <w:autoSpaceDE w:val="0"/>
        <w:autoSpaceDN w:val="0"/>
        <w:adjustRightInd w:val="0"/>
        <w:jc w:val="center"/>
        <w:rPr>
          <w:sz w:val="21"/>
          <w:szCs w:val="21"/>
        </w:rPr>
      </w:pPr>
      <w:r>
        <w:rPr>
          <w:noProof/>
          <w:sz w:val="21"/>
          <w:szCs w:val="21"/>
        </w:rPr>
        <w:drawing>
          <wp:inline distT="0" distB="0" distL="0" distR="0">
            <wp:extent cx="3119191" cy="2216988"/>
            <wp:effectExtent l="19050" t="0" r="5009"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9" cstate="print"/>
                    <a:srcRect/>
                    <a:stretch>
                      <a:fillRect/>
                    </a:stretch>
                  </pic:blipFill>
                  <pic:spPr bwMode="auto">
                    <a:xfrm>
                      <a:off x="0" y="0"/>
                      <a:ext cx="3120645" cy="2218022"/>
                    </a:xfrm>
                    <a:prstGeom prst="rect">
                      <a:avLst/>
                    </a:prstGeom>
                    <a:noFill/>
                    <a:ln w="9525">
                      <a:noFill/>
                      <a:miter lim="800000"/>
                      <a:headEnd/>
                      <a:tailEnd/>
                    </a:ln>
                  </pic:spPr>
                </pic:pic>
              </a:graphicData>
            </a:graphic>
          </wp:inline>
        </w:drawing>
      </w:r>
    </w:p>
    <w:p w:rsidR="005E04FA" w:rsidRDefault="005E04FA" w:rsidP="005E04FA">
      <w:pPr>
        <w:autoSpaceDE w:val="0"/>
        <w:autoSpaceDN w:val="0"/>
        <w:adjustRightInd w:val="0"/>
        <w:jc w:val="center"/>
        <w:rPr>
          <w:sz w:val="21"/>
          <w:szCs w:val="21"/>
        </w:rPr>
      </w:pPr>
      <w:r>
        <w:rPr>
          <w:sz w:val="21"/>
          <w:szCs w:val="21"/>
        </w:rPr>
        <w:t>Figure Phasor diagram of synchronous reluctance motor with E = 0</w:t>
      </w:r>
    </w:p>
    <w:p w:rsidR="005E04FA" w:rsidRDefault="005E04FA" w:rsidP="005E04FA">
      <w:pPr>
        <w:autoSpaceDE w:val="0"/>
        <w:autoSpaceDN w:val="0"/>
        <w:adjustRightInd w:val="0"/>
        <w:rPr>
          <w:b/>
          <w:sz w:val="21"/>
          <w:szCs w:val="21"/>
        </w:rPr>
      </w:pPr>
      <w:r w:rsidRPr="005E04FA">
        <w:rPr>
          <w:b/>
          <w:sz w:val="21"/>
          <w:szCs w:val="21"/>
        </w:rPr>
        <w:t>Torque – Angle Characteristics</w:t>
      </w:r>
    </w:p>
    <w:p w:rsidR="005E04FA" w:rsidRDefault="005E04FA" w:rsidP="005E04FA">
      <w:pPr>
        <w:autoSpaceDE w:val="0"/>
        <w:autoSpaceDN w:val="0"/>
        <w:adjustRightInd w:val="0"/>
        <w:rPr>
          <w:sz w:val="21"/>
          <w:szCs w:val="21"/>
        </w:rPr>
      </w:pPr>
      <w:r>
        <w:rPr>
          <w:sz w:val="21"/>
          <w:szCs w:val="21"/>
        </w:rPr>
        <w:t>The torque equation of a synchronous reluctance motor is given by</w:t>
      </w:r>
    </w:p>
    <w:p w:rsidR="005E04FA" w:rsidRDefault="005E04FA" w:rsidP="005E04FA">
      <w:pPr>
        <w:autoSpaceDE w:val="0"/>
        <w:autoSpaceDN w:val="0"/>
        <w:adjustRightInd w:val="0"/>
        <w:rPr>
          <w:sz w:val="21"/>
          <w:szCs w:val="21"/>
        </w:rPr>
      </w:pPr>
      <w:r>
        <w:rPr>
          <w:sz w:val="21"/>
          <w:szCs w:val="21"/>
        </w:rPr>
        <w:lastRenderedPageBreak/>
        <w:tab/>
      </w:r>
      <w:r w:rsidRPr="005E04FA">
        <w:rPr>
          <w:position w:val="-32"/>
          <w:sz w:val="21"/>
          <w:szCs w:val="21"/>
        </w:rPr>
        <w:object w:dxaOrig="3320" w:dyaOrig="740">
          <v:shape id="_x0000_i1055" type="#_x0000_t75" style="width:165.75pt;height:36.7pt" o:ole="">
            <v:imagedata r:id="rId90" o:title=""/>
          </v:shape>
          <o:OLEObject Type="Embed" ProgID="Equation.DSMT4" ShapeID="_x0000_i1055" DrawAspect="Content" ObjectID="_1603708358" r:id="rId91"/>
        </w:object>
      </w:r>
    </w:p>
    <w:p w:rsidR="005E04FA" w:rsidRDefault="005E04FA" w:rsidP="005E04FA">
      <w:pPr>
        <w:autoSpaceDE w:val="0"/>
        <w:autoSpaceDN w:val="0"/>
        <w:adjustRightInd w:val="0"/>
        <w:rPr>
          <w:sz w:val="21"/>
          <w:szCs w:val="21"/>
        </w:rPr>
      </w:pPr>
      <w:r>
        <w:rPr>
          <w:sz w:val="21"/>
          <w:szCs w:val="21"/>
        </w:rPr>
        <w:t xml:space="preserve">The value of the torque is decided by the value of </w:t>
      </w:r>
      <w:r>
        <w:rPr>
          <w:sz w:val="21"/>
          <w:szCs w:val="21"/>
        </w:rPr>
        <w:sym w:font="Symbol" w:char="F064"/>
      </w:r>
      <w:r>
        <w:rPr>
          <w:sz w:val="21"/>
          <w:szCs w:val="21"/>
        </w:rPr>
        <w:t xml:space="preserve">, as the </w:t>
      </w:r>
      <w:r>
        <w:rPr>
          <w:sz w:val="21"/>
          <w:szCs w:val="21"/>
        </w:rPr>
        <w:sym w:font="Symbol" w:char="F064"/>
      </w:r>
      <w:r>
        <w:rPr>
          <w:sz w:val="21"/>
          <w:szCs w:val="21"/>
        </w:rPr>
        <w:t xml:space="preserve"> varies the value of the torque (T) also varies. Now we are going to discuss how the value torque is varied. Generally (Lqs &gt; Lds) and the torque has maximum value.</w:t>
      </w:r>
    </w:p>
    <w:p w:rsidR="005E04FA" w:rsidRDefault="005E04FA" w:rsidP="005E04FA">
      <w:pPr>
        <w:autoSpaceDE w:val="0"/>
        <w:autoSpaceDN w:val="0"/>
        <w:adjustRightInd w:val="0"/>
        <w:rPr>
          <w:sz w:val="21"/>
          <w:szCs w:val="21"/>
        </w:rPr>
      </w:pPr>
      <w:r>
        <w:rPr>
          <w:sz w:val="21"/>
          <w:szCs w:val="21"/>
        </w:rPr>
        <w:t xml:space="preserve">(iii) </w:t>
      </w:r>
      <w:r>
        <w:rPr>
          <w:sz w:val="21"/>
          <w:szCs w:val="21"/>
        </w:rPr>
        <w:sym w:font="Symbol" w:char="F064"/>
      </w:r>
      <w:r>
        <w:rPr>
          <w:sz w:val="21"/>
          <w:szCs w:val="21"/>
        </w:rPr>
        <w:t xml:space="preserve"> = 0°, T = 0</w:t>
      </w:r>
    </w:p>
    <w:p w:rsidR="005E04FA" w:rsidRDefault="005E04FA" w:rsidP="005E04FA">
      <w:pPr>
        <w:autoSpaceDE w:val="0"/>
        <w:autoSpaceDN w:val="0"/>
        <w:adjustRightInd w:val="0"/>
        <w:rPr>
          <w:sz w:val="21"/>
          <w:szCs w:val="21"/>
        </w:rPr>
      </w:pPr>
      <w:r>
        <w:rPr>
          <w:sz w:val="21"/>
          <w:szCs w:val="21"/>
        </w:rPr>
        <w:t xml:space="preserve">ii) </w:t>
      </w:r>
      <w:r>
        <w:rPr>
          <w:sz w:val="21"/>
          <w:szCs w:val="21"/>
        </w:rPr>
        <w:sym w:font="Symbol" w:char="F064"/>
      </w:r>
      <w:r>
        <w:rPr>
          <w:sz w:val="21"/>
          <w:szCs w:val="21"/>
        </w:rPr>
        <w:t xml:space="preserve"> = 45°, </w:t>
      </w:r>
      <w:r w:rsidRPr="005E04FA">
        <w:rPr>
          <w:position w:val="-32"/>
          <w:sz w:val="21"/>
          <w:szCs w:val="21"/>
        </w:rPr>
        <w:object w:dxaOrig="1840" w:dyaOrig="740">
          <v:shape id="_x0000_i1056" type="#_x0000_t75" style="width:91.7pt;height:36.7pt" o:ole="">
            <v:imagedata r:id="rId92" o:title=""/>
          </v:shape>
          <o:OLEObject Type="Embed" ProgID="Equation.DSMT4" ShapeID="_x0000_i1056" DrawAspect="Content" ObjectID="_1603708359" r:id="rId93"/>
        </w:object>
      </w:r>
    </w:p>
    <w:p w:rsidR="005E04FA" w:rsidRDefault="005E04FA" w:rsidP="005E04FA">
      <w:pPr>
        <w:autoSpaceDE w:val="0"/>
        <w:autoSpaceDN w:val="0"/>
        <w:adjustRightInd w:val="0"/>
        <w:rPr>
          <w:sz w:val="21"/>
          <w:szCs w:val="21"/>
        </w:rPr>
      </w:pPr>
      <w:r>
        <w:rPr>
          <w:sz w:val="21"/>
          <w:szCs w:val="21"/>
        </w:rPr>
        <w:t xml:space="preserve">when </w:t>
      </w:r>
      <w:r>
        <w:rPr>
          <w:sz w:val="21"/>
          <w:szCs w:val="21"/>
        </w:rPr>
        <w:sym w:font="Symbol" w:char="F064"/>
      </w:r>
      <w:r>
        <w:rPr>
          <w:sz w:val="21"/>
          <w:szCs w:val="21"/>
        </w:rPr>
        <w:t xml:space="preserve"> = 45°, we can able to obtain maximum positive torque </w:t>
      </w:r>
    </w:p>
    <w:p w:rsidR="005E04FA" w:rsidRDefault="005E04FA" w:rsidP="005E04FA">
      <w:pPr>
        <w:autoSpaceDE w:val="0"/>
        <w:autoSpaceDN w:val="0"/>
        <w:adjustRightInd w:val="0"/>
        <w:rPr>
          <w:sz w:val="21"/>
          <w:szCs w:val="21"/>
        </w:rPr>
      </w:pPr>
      <w:r>
        <w:rPr>
          <w:sz w:val="21"/>
          <w:szCs w:val="21"/>
        </w:rPr>
        <w:t xml:space="preserve">iii) </w:t>
      </w:r>
      <w:r>
        <w:rPr>
          <w:sz w:val="21"/>
          <w:szCs w:val="21"/>
        </w:rPr>
        <w:sym w:font="Symbol" w:char="F064"/>
      </w:r>
      <w:r>
        <w:rPr>
          <w:sz w:val="21"/>
          <w:szCs w:val="21"/>
        </w:rPr>
        <w:t xml:space="preserve"> = 90°, T = 0.</w:t>
      </w:r>
    </w:p>
    <w:p w:rsidR="005E04FA" w:rsidRDefault="005E04FA" w:rsidP="005E04FA">
      <w:pPr>
        <w:autoSpaceDE w:val="0"/>
        <w:autoSpaceDN w:val="0"/>
        <w:adjustRightInd w:val="0"/>
        <w:rPr>
          <w:sz w:val="21"/>
          <w:szCs w:val="21"/>
        </w:rPr>
      </w:pPr>
      <w:r>
        <w:rPr>
          <w:sz w:val="21"/>
          <w:szCs w:val="21"/>
        </w:rPr>
        <w:t xml:space="preserve">iv) </w:t>
      </w:r>
      <w:r>
        <w:rPr>
          <w:sz w:val="21"/>
          <w:szCs w:val="21"/>
        </w:rPr>
        <w:sym w:font="Symbol" w:char="F064"/>
      </w:r>
      <w:r>
        <w:rPr>
          <w:sz w:val="21"/>
          <w:szCs w:val="21"/>
        </w:rPr>
        <w:t xml:space="preserve"> = 135°, </w:t>
      </w:r>
      <w:r w:rsidRPr="005E04FA">
        <w:rPr>
          <w:position w:val="-32"/>
          <w:sz w:val="21"/>
          <w:szCs w:val="21"/>
        </w:rPr>
        <w:object w:dxaOrig="1960" w:dyaOrig="740">
          <v:shape id="_x0000_i1057" type="#_x0000_t75" style="width:97.8pt;height:36.7pt" o:ole="">
            <v:imagedata r:id="rId94" o:title=""/>
          </v:shape>
          <o:OLEObject Type="Embed" ProgID="Equation.DSMT4" ShapeID="_x0000_i1057" DrawAspect="Content" ObjectID="_1603708360" r:id="rId95"/>
        </w:object>
      </w:r>
    </w:p>
    <w:p w:rsidR="005E04FA" w:rsidRDefault="005E04FA" w:rsidP="005E04FA">
      <w:pPr>
        <w:autoSpaceDE w:val="0"/>
        <w:autoSpaceDN w:val="0"/>
        <w:adjustRightInd w:val="0"/>
        <w:rPr>
          <w:sz w:val="21"/>
          <w:szCs w:val="21"/>
        </w:rPr>
      </w:pPr>
      <w:r>
        <w:rPr>
          <w:sz w:val="21"/>
          <w:szCs w:val="21"/>
        </w:rPr>
        <w:t xml:space="preserve">when </w:t>
      </w:r>
      <w:r>
        <w:rPr>
          <w:sz w:val="21"/>
          <w:szCs w:val="21"/>
        </w:rPr>
        <w:sym w:font="Symbol" w:char="F064"/>
      </w:r>
      <w:r>
        <w:rPr>
          <w:sz w:val="21"/>
          <w:szCs w:val="21"/>
        </w:rPr>
        <w:t xml:space="preserve"> = 135°, we can able to obtain maximum negative torque value.</w:t>
      </w:r>
    </w:p>
    <w:p w:rsidR="005E04FA" w:rsidRDefault="005E04FA" w:rsidP="005E04FA">
      <w:pPr>
        <w:autoSpaceDE w:val="0"/>
        <w:autoSpaceDN w:val="0"/>
        <w:adjustRightInd w:val="0"/>
        <w:rPr>
          <w:sz w:val="21"/>
          <w:szCs w:val="21"/>
        </w:rPr>
      </w:pPr>
      <w:r>
        <w:rPr>
          <w:sz w:val="21"/>
          <w:szCs w:val="21"/>
        </w:rPr>
        <w:t xml:space="preserve">v) </w:t>
      </w:r>
      <w:r>
        <w:rPr>
          <w:sz w:val="21"/>
          <w:szCs w:val="21"/>
        </w:rPr>
        <w:sym w:font="Symbol" w:char="F064"/>
      </w:r>
      <w:r>
        <w:rPr>
          <w:sz w:val="21"/>
          <w:szCs w:val="21"/>
        </w:rPr>
        <w:t xml:space="preserve"> = 180°, T = 0.</w:t>
      </w:r>
    </w:p>
    <w:p w:rsidR="005E04FA" w:rsidRDefault="005E04FA" w:rsidP="005E04FA">
      <w:pPr>
        <w:autoSpaceDE w:val="0"/>
        <w:autoSpaceDN w:val="0"/>
        <w:adjustRightInd w:val="0"/>
        <w:rPr>
          <w:sz w:val="21"/>
          <w:szCs w:val="21"/>
        </w:rPr>
      </w:pPr>
      <w:r>
        <w:rPr>
          <w:sz w:val="21"/>
          <w:szCs w:val="21"/>
        </w:rPr>
        <w:t xml:space="preserve">Plotting the value of torque for different values of </w:t>
      </w:r>
      <w:r>
        <w:rPr>
          <w:sz w:val="21"/>
          <w:szCs w:val="21"/>
        </w:rPr>
        <w:sym w:font="Symbol" w:char="F064"/>
      </w:r>
      <w:r>
        <w:rPr>
          <w:sz w:val="21"/>
          <w:szCs w:val="21"/>
        </w:rPr>
        <w:t xml:space="preserve"> indicates that the stability limit is reached at </w:t>
      </w:r>
      <w:r w:rsidRPr="005E04FA">
        <w:rPr>
          <w:position w:val="-22"/>
          <w:sz w:val="21"/>
          <w:szCs w:val="21"/>
        </w:rPr>
        <w:object w:dxaOrig="680" w:dyaOrig="560">
          <v:shape id="_x0000_i1058" type="#_x0000_t75" style="width:33.95pt;height:27.85pt" o:ole="">
            <v:imagedata r:id="rId96" o:title=""/>
          </v:shape>
          <o:OLEObject Type="Embed" ProgID="Equation.DSMT4" ShapeID="_x0000_i1058" DrawAspect="Content" ObjectID="_1603708361" r:id="rId97"/>
        </w:object>
      </w:r>
      <w:r>
        <w:rPr>
          <w:sz w:val="21"/>
          <w:szCs w:val="21"/>
        </w:rPr>
        <w:t xml:space="preserve">and by increasing load angle </w:t>
      </w:r>
      <w:r>
        <w:rPr>
          <w:sz w:val="21"/>
          <w:szCs w:val="21"/>
        </w:rPr>
        <w:sym w:font="Symbol" w:char="F064"/>
      </w:r>
      <w:r>
        <w:rPr>
          <w:sz w:val="21"/>
          <w:szCs w:val="21"/>
        </w:rPr>
        <w:t>, torque also increases, The torque follows sinusoidal distribution in the motoring and generating region as it is figure.</w:t>
      </w:r>
    </w:p>
    <w:p w:rsidR="005E04FA" w:rsidRDefault="005E04FA" w:rsidP="005E04FA">
      <w:pPr>
        <w:autoSpaceDE w:val="0"/>
        <w:autoSpaceDN w:val="0"/>
        <w:adjustRightInd w:val="0"/>
        <w:rPr>
          <w:sz w:val="21"/>
          <w:szCs w:val="21"/>
        </w:rPr>
      </w:pPr>
      <w:r>
        <w:rPr>
          <w:sz w:val="21"/>
          <w:szCs w:val="21"/>
        </w:rPr>
        <w:t>General torque – angle characteristics is shown in the figure</w:t>
      </w:r>
    </w:p>
    <w:p w:rsidR="005E04FA" w:rsidRDefault="005E04FA" w:rsidP="005E04FA">
      <w:pPr>
        <w:autoSpaceDE w:val="0"/>
        <w:autoSpaceDN w:val="0"/>
        <w:adjustRightInd w:val="0"/>
        <w:jc w:val="center"/>
        <w:rPr>
          <w:sz w:val="21"/>
          <w:szCs w:val="21"/>
        </w:rPr>
      </w:pPr>
      <w:r>
        <w:rPr>
          <w:noProof/>
          <w:sz w:val="21"/>
          <w:szCs w:val="21"/>
        </w:rPr>
        <w:drawing>
          <wp:inline distT="0" distB="0" distL="0" distR="0">
            <wp:extent cx="3120090" cy="1777042"/>
            <wp:effectExtent l="19050" t="0" r="4110" b="0"/>
            <wp:docPr id="1"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98" cstate="print"/>
                    <a:srcRect/>
                    <a:stretch>
                      <a:fillRect/>
                    </a:stretch>
                  </pic:blipFill>
                  <pic:spPr bwMode="auto">
                    <a:xfrm>
                      <a:off x="0" y="0"/>
                      <a:ext cx="3121545" cy="1777870"/>
                    </a:xfrm>
                    <a:prstGeom prst="rect">
                      <a:avLst/>
                    </a:prstGeom>
                    <a:noFill/>
                    <a:ln w="9525">
                      <a:noFill/>
                      <a:miter lim="800000"/>
                      <a:headEnd/>
                      <a:tailEnd/>
                    </a:ln>
                  </pic:spPr>
                </pic:pic>
              </a:graphicData>
            </a:graphic>
          </wp:inline>
        </w:drawing>
      </w:r>
    </w:p>
    <w:p w:rsidR="005E04FA" w:rsidRDefault="005E04FA" w:rsidP="005E04FA">
      <w:pPr>
        <w:autoSpaceDE w:val="0"/>
        <w:autoSpaceDN w:val="0"/>
        <w:adjustRightInd w:val="0"/>
        <w:jc w:val="center"/>
        <w:rPr>
          <w:b/>
          <w:sz w:val="21"/>
          <w:szCs w:val="21"/>
        </w:rPr>
      </w:pPr>
      <w:r w:rsidRPr="005E04FA">
        <w:rPr>
          <w:b/>
          <w:sz w:val="21"/>
          <w:szCs w:val="21"/>
        </w:rPr>
        <w:t>Figure Load Torqu</w:t>
      </w:r>
      <w:r>
        <w:rPr>
          <w:b/>
          <w:sz w:val="21"/>
          <w:szCs w:val="21"/>
        </w:rPr>
        <w:t>e</w:t>
      </w:r>
      <w:r w:rsidRPr="005E04FA">
        <w:rPr>
          <w:b/>
          <w:sz w:val="21"/>
          <w:szCs w:val="21"/>
        </w:rPr>
        <w:t xml:space="preserve"> – Load angle characteristics</w:t>
      </w:r>
    </w:p>
    <w:p w:rsidR="005E04FA" w:rsidRDefault="005E04FA" w:rsidP="005E04FA">
      <w:pPr>
        <w:autoSpaceDE w:val="0"/>
        <w:autoSpaceDN w:val="0"/>
        <w:adjustRightInd w:val="0"/>
        <w:jc w:val="center"/>
        <w:rPr>
          <w:b/>
          <w:sz w:val="21"/>
          <w:szCs w:val="21"/>
        </w:rPr>
      </w:pPr>
      <w:r>
        <w:rPr>
          <w:b/>
          <w:noProof/>
          <w:sz w:val="21"/>
          <w:szCs w:val="21"/>
        </w:rPr>
        <w:drawing>
          <wp:inline distT="0" distB="0" distL="0" distR="0">
            <wp:extent cx="3485395" cy="2544793"/>
            <wp:effectExtent l="19050" t="0" r="755" b="0"/>
            <wp:docPr id="5"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99" cstate="print"/>
                    <a:srcRect/>
                    <a:stretch>
                      <a:fillRect/>
                    </a:stretch>
                  </pic:blipFill>
                  <pic:spPr bwMode="auto">
                    <a:xfrm>
                      <a:off x="0" y="0"/>
                      <a:ext cx="3485380" cy="2544782"/>
                    </a:xfrm>
                    <a:prstGeom prst="rect">
                      <a:avLst/>
                    </a:prstGeom>
                    <a:noFill/>
                    <a:ln w="9525">
                      <a:noFill/>
                      <a:miter lim="800000"/>
                      <a:headEnd/>
                      <a:tailEnd/>
                    </a:ln>
                  </pic:spPr>
                </pic:pic>
              </a:graphicData>
            </a:graphic>
          </wp:inline>
        </w:drawing>
      </w:r>
    </w:p>
    <w:p w:rsidR="005E04FA" w:rsidRDefault="005E04FA" w:rsidP="005E04FA">
      <w:pPr>
        <w:autoSpaceDE w:val="0"/>
        <w:autoSpaceDN w:val="0"/>
        <w:adjustRightInd w:val="0"/>
        <w:jc w:val="center"/>
        <w:rPr>
          <w:b/>
          <w:sz w:val="21"/>
          <w:szCs w:val="21"/>
        </w:rPr>
      </w:pPr>
      <w:r>
        <w:rPr>
          <w:b/>
          <w:sz w:val="21"/>
          <w:szCs w:val="21"/>
        </w:rPr>
        <w:t>Figure General Torque angle characteristics</w:t>
      </w:r>
    </w:p>
    <w:p w:rsidR="00C72F32" w:rsidRDefault="00C72F32" w:rsidP="00C72F32">
      <w:pPr>
        <w:autoSpaceDE w:val="0"/>
        <w:autoSpaceDN w:val="0"/>
        <w:adjustRightInd w:val="0"/>
        <w:rPr>
          <w:b/>
          <w:sz w:val="21"/>
          <w:szCs w:val="21"/>
        </w:rPr>
      </w:pPr>
      <w:r>
        <w:rPr>
          <w:b/>
          <w:sz w:val="21"/>
          <w:szCs w:val="21"/>
        </w:rPr>
        <w:t>Torque Speed Characteristics</w:t>
      </w:r>
    </w:p>
    <w:p w:rsidR="00C72F32" w:rsidRDefault="00C72F32" w:rsidP="00C72F32">
      <w:pPr>
        <w:autoSpaceDE w:val="0"/>
        <w:autoSpaceDN w:val="0"/>
        <w:adjustRightInd w:val="0"/>
        <w:ind w:firstLine="720"/>
        <w:rPr>
          <w:sz w:val="19"/>
          <w:szCs w:val="19"/>
          <w:shd w:val="clear" w:color="auto" w:fill="FAFAFA"/>
        </w:rPr>
      </w:pPr>
      <w:r>
        <w:rPr>
          <w:sz w:val="19"/>
          <w:szCs w:val="19"/>
          <w:shd w:val="clear" w:color="auto" w:fill="FAFAFA"/>
        </w:rPr>
        <w:lastRenderedPageBreak/>
        <w:t>In the operation of synchronous reluctance motor, initially the motor starts as an Induction motor and after it reaches its maximum value as an induction motor the reluctance pull its rotor into step with the revolving field, so that the motor now runs as synchronous motor. Here after the motor continuous its operation as Synchronous Reluctance motor. The speed of the motor remains constant even though the torque is increased. When the torque exceeds maximum value, the motor goes out of synchronism and the motor stops.</w:t>
      </w:r>
    </w:p>
    <w:p w:rsidR="00C72F32" w:rsidRPr="005E04FA" w:rsidRDefault="00C72F32" w:rsidP="00C72F32">
      <w:pPr>
        <w:autoSpaceDE w:val="0"/>
        <w:autoSpaceDN w:val="0"/>
        <w:adjustRightInd w:val="0"/>
        <w:ind w:firstLine="720"/>
        <w:rPr>
          <w:b/>
          <w:sz w:val="21"/>
          <w:szCs w:val="21"/>
        </w:rPr>
      </w:pPr>
      <w:r>
        <w:rPr>
          <w:sz w:val="19"/>
          <w:szCs w:val="19"/>
          <w:shd w:val="clear" w:color="auto" w:fill="FAFAFA"/>
        </w:rPr>
        <w:t>The speed control of the machine can be achieved by combined volts/Hz control. The characteristics takes the natural shape (i.e) as the speed is increased from initial value, the variable load on the motor does not affect the speed of the motor but it controls the developed torque in the motor for the fixed frequency operation. The speed torque characteristics is also affected by the sudden loading and un loading of motor which leads to oscillatory motion of the rotor which may sometimes leads to asynchronous operation</w:t>
      </w:r>
      <w:r w:rsidR="000D4CE7">
        <w:rPr>
          <w:sz w:val="19"/>
          <w:szCs w:val="19"/>
          <w:shd w:val="clear" w:color="auto" w:fill="FAFAFA"/>
        </w:rPr>
        <w:t>.</w:t>
      </w:r>
    </w:p>
    <w:p w:rsidR="00BC0B9F" w:rsidRDefault="001F7FEE" w:rsidP="001F7FEE">
      <w:pPr>
        <w:autoSpaceDE w:val="0"/>
        <w:autoSpaceDN w:val="0"/>
        <w:adjustRightInd w:val="0"/>
        <w:jc w:val="center"/>
        <w:rPr>
          <w:b/>
          <w:sz w:val="21"/>
          <w:szCs w:val="21"/>
        </w:rPr>
      </w:pPr>
      <w:r>
        <w:rPr>
          <w:b/>
          <w:noProof/>
          <w:sz w:val="21"/>
          <w:szCs w:val="21"/>
        </w:rPr>
        <w:drawing>
          <wp:inline distT="0" distB="0" distL="0" distR="0">
            <wp:extent cx="3040619" cy="2329132"/>
            <wp:effectExtent l="19050" t="0" r="7381" b="0"/>
            <wp:docPr id="6"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00"/>
                    <a:srcRect/>
                    <a:stretch>
                      <a:fillRect/>
                    </a:stretch>
                  </pic:blipFill>
                  <pic:spPr bwMode="auto">
                    <a:xfrm>
                      <a:off x="0" y="0"/>
                      <a:ext cx="3043763" cy="2331541"/>
                    </a:xfrm>
                    <a:prstGeom prst="rect">
                      <a:avLst/>
                    </a:prstGeom>
                    <a:noFill/>
                    <a:ln w="9525">
                      <a:noFill/>
                      <a:miter lim="800000"/>
                      <a:headEnd/>
                      <a:tailEnd/>
                    </a:ln>
                  </pic:spPr>
                </pic:pic>
              </a:graphicData>
            </a:graphic>
          </wp:inline>
        </w:drawing>
      </w:r>
    </w:p>
    <w:p w:rsidR="001F7FEE" w:rsidRDefault="001F7FEE" w:rsidP="001F7FEE">
      <w:pPr>
        <w:autoSpaceDE w:val="0"/>
        <w:autoSpaceDN w:val="0"/>
        <w:adjustRightInd w:val="0"/>
        <w:jc w:val="center"/>
        <w:rPr>
          <w:b/>
          <w:sz w:val="21"/>
          <w:szCs w:val="21"/>
        </w:rPr>
      </w:pPr>
      <w:r>
        <w:rPr>
          <w:b/>
          <w:sz w:val="21"/>
          <w:szCs w:val="21"/>
        </w:rPr>
        <w:t>Figure Torque speed characteristics of SyRM</w:t>
      </w:r>
    </w:p>
    <w:p w:rsidR="001F7FEE" w:rsidRPr="005E04FA" w:rsidRDefault="001F7FEE" w:rsidP="001F7FEE">
      <w:pPr>
        <w:autoSpaceDE w:val="0"/>
        <w:autoSpaceDN w:val="0"/>
        <w:adjustRightInd w:val="0"/>
        <w:jc w:val="center"/>
        <w:rPr>
          <w:b/>
          <w:sz w:val="21"/>
          <w:szCs w:val="21"/>
        </w:rPr>
      </w:pPr>
    </w:p>
    <w:p w:rsidR="001F7FEE" w:rsidRPr="00F42864" w:rsidRDefault="001F7FEE" w:rsidP="001F7FEE">
      <w:pPr>
        <w:autoSpaceDE w:val="0"/>
        <w:autoSpaceDN w:val="0"/>
        <w:adjustRightInd w:val="0"/>
        <w:jc w:val="center"/>
        <w:rPr>
          <w:b/>
          <w:sz w:val="21"/>
          <w:szCs w:val="21"/>
        </w:rPr>
      </w:pPr>
    </w:p>
    <w:sectPr w:rsidR="001F7FEE" w:rsidRPr="00F42864" w:rsidSect="00BB10D2">
      <w:pgSz w:w="11909" w:h="16834" w:code="9"/>
      <w:pgMar w:top="1440" w:right="2880" w:bottom="1440" w:left="288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14F88" w:rsidRDefault="00714F88" w:rsidP="002D132C">
      <w:r>
        <w:separator/>
      </w:r>
    </w:p>
  </w:endnote>
  <w:endnote w:type="continuationSeparator" w:id="1">
    <w:p w:rsidR="00714F88" w:rsidRDefault="00714F88" w:rsidP="002D132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14F88" w:rsidRDefault="00714F88" w:rsidP="002D132C">
      <w:r>
        <w:separator/>
      </w:r>
    </w:p>
  </w:footnote>
  <w:footnote w:type="continuationSeparator" w:id="1">
    <w:p w:rsidR="00714F88" w:rsidRDefault="00714F88" w:rsidP="002D132C">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1D27B8"/>
    <w:multiLevelType w:val="hybridMultilevel"/>
    <w:tmpl w:val="840EB2D0"/>
    <w:lvl w:ilvl="0" w:tplc="86EA6468">
      <w:start w:val="1"/>
      <w:numFmt w:val="decimal"/>
      <w:lvlText w:val="%1."/>
      <w:lvlJc w:val="left"/>
      <w:pPr>
        <w:ind w:left="405" w:hanging="360"/>
      </w:pPr>
      <w:rPr>
        <w:rFonts w:hint="default"/>
      </w:rPr>
    </w:lvl>
    <w:lvl w:ilvl="1" w:tplc="40090019" w:tentative="1">
      <w:start w:val="1"/>
      <w:numFmt w:val="lowerLetter"/>
      <w:lvlText w:val="%2."/>
      <w:lvlJc w:val="left"/>
      <w:pPr>
        <w:ind w:left="1125" w:hanging="360"/>
      </w:pPr>
    </w:lvl>
    <w:lvl w:ilvl="2" w:tplc="4009001B" w:tentative="1">
      <w:start w:val="1"/>
      <w:numFmt w:val="lowerRoman"/>
      <w:lvlText w:val="%3."/>
      <w:lvlJc w:val="right"/>
      <w:pPr>
        <w:ind w:left="1845" w:hanging="180"/>
      </w:pPr>
    </w:lvl>
    <w:lvl w:ilvl="3" w:tplc="4009000F" w:tentative="1">
      <w:start w:val="1"/>
      <w:numFmt w:val="decimal"/>
      <w:lvlText w:val="%4."/>
      <w:lvlJc w:val="left"/>
      <w:pPr>
        <w:ind w:left="2565" w:hanging="360"/>
      </w:pPr>
    </w:lvl>
    <w:lvl w:ilvl="4" w:tplc="40090019" w:tentative="1">
      <w:start w:val="1"/>
      <w:numFmt w:val="lowerLetter"/>
      <w:lvlText w:val="%5."/>
      <w:lvlJc w:val="left"/>
      <w:pPr>
        <w:ind w:left="3285" w:hanging="360"/>
      </w:pPr>
    </w:lvl>
    <w:lvl w:ilvl="5" w:tplc="4009001B" w:tentative="1">
      <w:start w:val="1"/>
      <w:numFmt w:val="lowerRoman"/>
      <w:lvlText w:val="%6."/>
      <w:lvlJc w:val="right"/>
      <w:pPr>
        <w:ind w:left="4005" w:hanging="180"/>
      </w:pPr>
    </w:lvl>
    <w:lvl w:ilvl="6" w:tplc="4009000F" w:tentative="1">
      <w:start w:val="1"/>
      <w:numFmt w:val="decimal"/>
      <w:lvlText w:val="%7."/>
      <w:lvlJc w:val="left"/>
      <w:pPr>
        <w:ind w:left="4725" w:hanging="360"/>
      </w:pPr>
    </w:lvl>
    <w:lvl w:ilvl="7" w:tplc="40090019" w:tentative="1">
      <w:start w:val="1"/>
      <w:numFmt w:val="lowerLetter"/>
      <w:lvlText w:val="%8."/>
      <w:lvlJc w:val="left"/>
      <w:pPr>
        <w:ind w:left="5445" w:hanging="360"/>
      </w:pPr>
    </w:lvl>
    <w:lvl w:ilvl="8" w:tplc="4009001B" w:tentative="1">
      <w:start w:val="1"/>
      <w:numFmt w:val="lowerRoman"/>
      <w:lvlText w:val="%9."/>
      <w:lvlJc w:val="right"/>
      <w:pPr>
        <w:ind w:left="6165" w:hanging="180"/>
      </w:pPr>
    </w:lvl>
  </w:abstractNum>
  <w:abstractNum w:abstractNumId="1">
    <w:nsid w:val="0A73054C"/>
    <w:multiLevelType w:val="hybridMultilevel"/>
    <w:tmpl w:val="E12CE9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C646485"/>
    <w:multiLevelType w:val="hybridMultilevel"/>
    <w:tmpl w:val="A47829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C687F48"/>
    <w:multiLevelType w:val="hybridMultilevel"/>
    <w:tmpl w:val="6FA0C1D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281D07DD"/>
    <w:multiLevelType w:val="hybridMultilevel"/>
    <w:tmpl w:val="136675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70E24A0"/>
    <w:multiLevelType w:val="hybridMultilevel"/>
    <w:tmpl w:val="775686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D9C20AA"/>
    <w:multiLevelType w:val="hybridMultilevel"/>
    <w:tmpl w:val="A9524E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DED4238"/>
    <w:multiLevelType w:val="hybridMultilevel"/>
    <w:tmpl w:val="40AA17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F7F6E96"/>
    <w:multiLevelType w:val="hybridMultilevel"/>
    <w:tmpl w:val="78D4DED0"/>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nsid w:val="69511598"/>
    <w:multiLevelType w:val="hybridMultilevel"/>
    <w:tmpl w:val="E8BAA88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nsid w:val="698E3181"/>
    <w:multiLevelType w:val="hybridMultilevel"/>
    <w:tmpl w:val="93D279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734E46F2"/>
    <w:multiLevelType w:val="hybridMultilevel"/>
    <w:tmpl w:val="E1E23B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77793D60"/>
    <w:multiLevelType w:val="hybridMultilevel"/>
    <w:tmpl w:val="9BAC9E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2"/>
  </w:num>
  <w:num w:numId="2">
    <w:abstractNumId w:val="8"/>
  </w:num>
  <w:num w:numId="3">
    <w:abstractNumId w:val="0"/>
  </w:num>
  <w:num w:numId="4">
    <w:abstractNumId w:val="3"/>
  </w:num>
  <w:num w:numId="5">
    <w:abstractNumId w:val="9"/>
  </w:num>
  <w:num w:numId="6">
    <w:abstractNumId w:val="5"/>
  </w:num>
  <w:num w:numId="7">
    <w:abstractNumId w:val="2"/>
  </w:num>
  <w:num w:numId="8">
    <w:abstractNumId w:val="11"/>
  </w:num>
  <w:num w:numId="9">
    <w:abstractNumId w:val="10"/>
  </w:num>
  <w:num w:numId="10">
    <w:abstractNumId w:val="4"/>
  </w:num>
  <w:num w:numId="11">
    <w:abstractNumId w:val="1"/>
  </w:num>
  <w:num w:numId="12">
    <w:abstractNumId w:val="6"/>
  </w:num>
  <w:num w:numId="13">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stylePaneFormatFilter w:val="3F01"/>
  <w:defaultTabStop w:val="720"/>
  <w:drawingGridHorizontalSpacing w:val="120"/>
  <w:displayHorizontalDrawingGridEvery w:val="2"/>
  <w:characterSpacingControl w:val="doNotCompress"/>
  <w:footnotePr>
    <w:footnote w:id="0"/>
    <w:footnote w:id="1"/>
  </w:footnotePr>
  <w:endnotePr>
    <w:endnote w:id="0"/>
    <w:endnote w:id="1"/>
  </w:endnotePr>
  <w:compat/>
  <w:rsids>
    <w:rsidRoot w:val="008044BE"/>
    <w:rsid w:val="0000126C"/>
    <w:rsid w:val="00007C90"/>
    <w:rsid w:val="0001035C"/>
    <w:rsid w:val="0001254D"/>
    <w:rsid w:val="00017D94"/>
    <w:rsid w:val="00021FFA"/>
    <w:rsid w:val="00024827"/>
    <w:rsid w:val="000257C7"/>
    <w:rsid w:val="00032FAB"/>
    <w:rsid w:val="00035A92"/>
    <w:rsid w:val="00051841"/>
    <w:rsid w:val="0005291E"/>
    <w:rsid w:val="00054D03"/>
    <w:rsid w:val="00055762"/>
    <w:rsid w:val="00063634"/>
    <w:rsid w:val="00065546"/>
    <w:rsid w:val="00072E94"/>
    <w:rsid w:val="00074E95"/>
    <w:rsid w:val="000808E3"/>
    <w:rsid w:val="00087DCC"/>
    <w:rsid w:val="00090AC6"/>
    <w:rsid w:val="000A2334"/>
    <w:rsid w:val="000A32B7"/>
    <w:rsid w:val="000A5BB7"/>
    <w:rsid w:val="000B1EE1"/>
    <w:rsid w:val="000B4F6E"/>
    <w:rsid w:val="000B58E6"/>
    <w:rsid w:val="000C6109"/>
    <w:rsid w:val="000D1180"/>
    <w:rsid w:val="000D4CE7"/>
    <w:rsid w:val="000E19DF"/>
    <w:rsid w:val="000E4E84"/>
    <w:rsid w:val="000F1C43"/>
    <w:rsid w:val="000F3921"/>
    <w:rsid w:val="000F7AAC"/>
    <w:rsid w:val="0010206A"/>
    <w:rsid w:val="001225E6"/>
    <w:rsid w:val="001227A0"/>
    <w:rsid w:val="001239BA"/>
    <w:rsid w:val="00125FB5"/>
    <w:rsid w:val="001319E4"/>
    <w:rsid w:val="001337F5"/>
    <w:rsid w:val="00137C88"/>
    <w:rsid w:val="00144302"/>
    <w:rsid w:val="00145A69"/>
    <w:rsid w:val="00156387"/>
    <w:rsid w:val="00156BD1"/>
    <w:rsid w:val="001606B7"/>
    <w:rsid w:val="00166DA3"/>
    <w:rsid w:val="0016786D"/>
    <w:rsid w:val="00183003"/>
    <w:rsid w:val="00184FA8"/>
    <w:rsid w:val="00184FE8"/>
    <w:rsid w:val="001A1D7E"/>
    <w:rsid w:val="001A481A"/>
    <w:rsid w:val="001B0B21"/>
    <w:rsid w:val="001B0F6B"/>
    <w:rsid w:val="001B542E"/>
    <w:rsid w:val="001C1D82"/>
    <w:rsid w:val="001D1F18"/>
    <w:rsid w:val="001D348E"/>
    <w:rsid w:val="001D4BD1"/>
    <w:rsid w:val="001D77CF"/>
    <w:rsid w:val="001E57D5"/>
    <w:rsid w:val="001E761E"/>
    <w:rsid w:val="001E7B0C"/>
    <w:rsid w:val="001F4D29"/>
    <w:rsid w:val="001F6BCA"/>
    <w:rsid w:val="001F7FEE"/>
    <w:rsid w:val="00202F8F"/>
    <w:rsid w:val="00203749"/>
    <w:rsid w:val="00206747"/>
    <w:rsid w:val="00207731"/>
    <w:rsid w:val="002204C3"/>
    <w:rsid w:val="002275A6"/>
    <w:rsid w:val="00231CD4"/>
    <w:rsid w:val="002329CC"/>
    <w:rsid w:val="00233710"/>
    <w:rsid w:val="00234F90"/>
    <w:rsid w:val="00252A36"/>
    <w:rsid w:val="00255077"/>
    <w:rsid w:val="00255A16"/>
    <w:rsid w:val="00270ADC"/>
    <w:rsid w:val="00282741"/>
    <w:rsid w:val="00284060"/>
    <w:rsid w:val="002957DD"/>
    <w:rsid w:val="002A2066"/>
    <w:rsid w:val="002A2B78"/>
    <w:rsid w:val="002A63F2"/>
    <w:rsid w:val="002B0E45"/>
    <w:rsid w:val="002B6BF8"/>
    <w:rsid w:val="002C5FF9"/>
    <w:rsid w:val="002D0DD4"/>
    <w:rsid w:val="002D132C"/>
    <w:rsid w:val="002D159D"/>
    <w:rsid w:val="002D1BFD"/>
    <w:rsid w:val="002D7B92"/>
    <w:rsid w:val="002E5CB8"/>
    <w:rsid w:val="002F0C4E"/>
    <w:rsid w:val="00304B36"/>
    <w:rsid w:val="00304C65"/>
    <w:rsid w:val="00315BAD"/>
    <w:rsid w:val="003248E3"/>
    <w:rsid w:val="00332B30"/>
    <w:rsid w:val="00334752"/>
    <w:rsid w:val="0034041B"/>
    <w:rsid w:val="00356D6B"/>
    <w:rsid w:val="003616AA"/>
    <w:rsid w:val="00370E4E"/>
    <w:rsid w:val="003711AE"/>
    <w:rsid w:val="00383FA5"/>
    <w:rsid w:val="003918BF"/>
    <w:rsid w:val="00392A21"/>
    <w:rsid w:val="00392D66"/>
    <w:rsid w:val="003A0BC9"/>
    <w:rsid w:val="003B2A98"/>
    <w:rsid w:val="003B6297"/>
    <w:rsid w:val="003C21BA"/>
    <w:rsid w:val="003C3973"/>
    <w:rsid w:val="003C3A8A"/>
    <w:rsid w:val="003D3024"/>
    <w:rsid w:val="003D7D00"/>
    <w:rsid w:val="00401CB0"/>
    <w:rsid w:val="00402004"/>
    <w:rsid w:val="00402EB4"/>
    <w:rsid w:val="00415523"/>
    <w:rsid w:val="00420F2D"/>
    <w:rsid w:val="0042155B"/>
    <w:rsid w:val="00440703"/>
    <w:rsid w:val="00451145"/>
    <w:rsid w:val="00451B5F"/>
    <w:rsid w:val="0045447D"/>
    <w:rsid w:val="00457874"/>
    <w:rsid w:val="00457B58"/>
    <w:rsid w:val="00457DCA"/>
    <w:rsid w:val="004603E9"/>
    <w:rsid w:val="004610FD"/>
    <w:rsid w:val="00475243"/>
    <w:rsid w:val="00485A17"/>
    <w:rsid w:val="004B1E1A"/>
    <w:rsid w:val="004B2D43"/>
    <w:rsid w:val="004B3DD0"/>
    <w:rsid w:val="004B7C41"/>
    <w:rsid w:val="004C3ED2"/>
    <w:rsid w:val="004C5177"/>
    <w:rsid w:val="004C5DDB"/>
    <w:rsid w:val="004C679B"/>
    <w:rsid w:val="004C7FC5"/>
    <w:rsid w:val="004D6E5F"/>
    <w:rsid w:val="004E6E5C"/>
    <w:rsid w:val="004F55EA"/>
    <w:rsid w:val="004F58AF"/>
    <w:rsid w:val="005203FE"/>
    <w:rsid w:val="005226A0"/>
    <w:rsid w:val="005274C4"/>
    <w:rsid w:val="00536AFF"/>
    <w:rsid w:val="00546646"/>
    <w:rsid w:val="005477C8"/>
    <w:rsid w:val="0055314B"/>
    <w:rsid w:val="0055356C"/>
    <w:rsid w:val="005546D7"/>
    <w:rsid w:val="005613A4"/>
    <w:rsid w:val="00562133"/>
    <w:rsid w:val="00562F8F"/>
    <w:rsid w:val="00570E6A"/>
    <w:rsid w:val="00580B03"/>
    <w:rsid w:val="00594143"/>
    <w:rsid w:val="005963D0"/>
    <w:rsid w:val="005C5E14"/>
    <w:rsid w:val="005C67B8"/>
    <w:rsid w:val="005D0866"/>
    <w:rsid w:val="005D5C63"/>
    <w:rsid w:val="005D5FEF"/>
    <w:rsid w:val="005E04FA"/>
    <w:rsid w:val="005E3C70"/>
    <w:rsid w:val="005E445A"/>
    <w:rsid w:val="005E4644"/>
    <w:rsid w:val="005E7C9D"/>
    <w:rsid w:val="005E7CFE"/>
    <w:rsid w:val="005F7CD9"/>
    <w:rsid w:val="006013F4"/>
    <w:rsid w:val="006033A1"/>
    <w:rsid w:val="00603F86"/>
    <w:rsid w:val="006135B6"/>
    <w:rsid w:val="006172C0"/>
    <w:rsid w:val="006208CE"/>
    <w:rsid w:val="00622617"/>
    <w:rsid w:val="006261B5"/>
    <w:rsid w:val="006262BC"/>
    <w:rsid w:val="00636BFA"/>
    <w:rsid w:val="00641992"/>
    <w:rsid w:val="00653175"/>
    <w:rsid w:val="00660455"/>
    <w:rsid w:val="006642A7"/>
    <w:rsid w:val="00664974"/>
    <w:rsid w:val="00666BEB"/>
    <w:rsid w:val="00667CC5"/>
    <w:rsid w:val="006704F7"/>
    <w:rsid w:val="006807F7"/>
    <w:rsid w:val="00685DF9"/>
    <w:rsid w:val="00686074"/>
    <w:rsid w:val="00687F56"/>
    <w:rsid w:val="00692900"/>
    <w:rsid w:val="006A053E"/>
    <w:rsid w:val="006B207C"/>
    <w:rsid w:val="006C7F08"/>
    <w:rsid w:val="006E1B4D"/>
    <w:rsid w:val="006F6DDC"/>
    <w:rsid w:val="006F7AE2"/>
    <w:rsid w:val="00706045"/>
    <w:rsid w:val="00714F88"/>
    <w:rsid w:val="007321D4"/>
    <w:rsid w:val="007363C8"/>
    <w:rsid w:val="007457D6"/>
    <w:rsid w:val="00746C35"/>
    <w:rsid w:val="007506D6"/>
    <w:rsid w:val="00753F52"/>
    <w:rsid w:val="00772E3E"/>
    <w:rsid w:val="007864C3"/>
    <w:rsid w:val="00786DF2"/>
    <w:rsid w:val="007A28F6"/>
    <w:rsid w:val="007B059B"/>
    <w:rsid w:val="007B1B6E"/>
    <w:rsid w:val="007B611E"/>
    <w:rsid w:val="007D0998"/>
    <w:rsid w:val="007D5158"/>
    <w:rsid w:val="007E7709"/>
    <w:rsid w:val="007F446D"/>
    <w:rsid w:val="008044BE"/>
    <w:rsid w:val="00813B5D"/>
    <w:rsid w:val="0082637F"/>
    <w:rsid w:val="00833160"/>
    <w:rsid w:val="00834B4B"/>
    <w:rsid w:val="008362AA"/>
    <w:rsid w:val="0084417E"/>
    <w:rsid w:val="008506F2"/>
    <w:rsid w:val="00855827"/>
    <w:rsid w:val="0085585F"/>
    <w:rsid w:val="00880C2E"/>
    <w:rsid w:val="008817AD"/>
    <w:rsid w:val="00881ADF"/>
    <w:rsid w:val="008A4FF8"/>
    <w:rsid w:val="008A5BAB"/>
    <w:rsid w:val="008B1091"/>
    <w:rsid w:val="008B70EF"/>
    <w:rsid w:val="008C13DA"/>
    <w:rsid w:val="008C2D17"/>
    <w:rsid w:val="008D4C85"/>
    <w:rsid w:val="008F074D"/>
    <w:rsid w:val="008F3F7F"/>
    <w:rsid w:val="009019B6"/>
    <w:rsid w:val="00906B72"/>
    <w:rsid w:val="00922D7D"/>
    <w:rsid w:val="00930FCC"/>
    <w:rsid w:val="009361AA"/>
    <w:rsid w:val="00943CBA"/>
    <w:rsid w:val="00957260"/>
    <w:rsid w:val="00976F49"/>
    <w:rsid w:val="0098735C"/>
    <w:rsid w:val="009877D2"/>
    <w:rsid w:val="00997DE8"/>
    <w:rsid w:val="009A30DA"/>
    <w:rsid w:val="009A35AF"/>
    <w:rsid w:val="009C1D52"/>
    <w:rsid w:val="009D2285"/>
    <w:rsid w:val="009E3D6D"/>
    <w:rsid w:val="009F1593"/>
    <w:rsid w:val="009F20C5"/>
    <w:rsid w:val="009F2DBA"/>
    <w:rsid w:val="009F5928"/>
    <w:rsid w:val="009F73B0"/>
    <w:rsid w:val="00A05856"/>
    <w:rsid w:val="00A0674D"/>
    <w:rsid w:val="00A10731"/>
    <w:rsid w:val="00A17C0F"/>
    <w:rsid w:val="00A17D77"/>
    <w:rsid w:val="00A20778"/>
    <w:rsid w:val="00A30EA6"/>
    <w:rsid w:val="00A348FE"/>
    <w:rsid w:val="00A43633"/>
    <w:rsid w:val="00A47638"/>
    <w:rsid w:val="00A47FE1"/>
    <w:rsid w:val="00A5179D"/>
    <w:rsid w:val="00A543B0"/>
    <w:rsid w:val="00A66511"/>
    <w:rsid w:val="00A7190A"/>
    <w:rsid w:val="00A80793"/>
    <w:rsid w:val="00A80CCB"/>
    <w:rsid w:val="00A813FC"/>
    <w:rsid w:val="00A9150E"/>
    <w:rsid w:val="00A92F8A"/>
    <w:rsid w:val="00A9373D"/>
    <w:rsid w:val="00A94D35"/>
    <w:rsid w:val="00AA2E60"/>
    <w:rsid w:val="00AA4041"/>
    <w:rsid w:val="00AA6750"/>
    <w:rsid w:val="00AB1A6E"/>
    <w:rsid w:val="00AC569F"/>
    <w:rsid w:val="00AC7984"/>
    <w:rsid w:val="00AD0989"/>
    <w:rsid w:val="00AD1556"/>
    <w:rsid w:val="00AD198B"/>
    <w:rsid w:val="00AD4A05"/>
    <w:rsid w:val="00AE0921"/>
    <w:rsid w:val="00AE39CE"/>
    <w:rsid w:val="00AF3F39"/>
    <w:rsid w:val="00AF44BA"/>
    <w:rsid w:val="00AF5C6C"/>
    <w:rsid w:val="00B154DE"/>
    <w:rsid w:val="00B23073"/>
    <w:rsid w:val="00B235CF"/>
    <w:rsid w:val="00B23E1E"/>
    <w:rsid w:val="00B26983"/>
    <w:rsid w:val="00B26C6C"/>
    <w:rsid w:val="00B30F26"/>
    <w:rsid w:val="00B32D96"/>
    <w:rsid w:val="00B37739"/>
    <w:rsid w:val="00B377E3"/>
    <w:rsid w:val="00B37936"/>
    <w:rsid w:val="00B43E25"/>
    <w:rsid w:val="00B44B2C"/>
    <w:rsid w:val="00B45AC7"/>
    <w:rsid w:val="00B5354A"/>
    <w:rsid w:val="00B578B3"/>
    <w:rsid w:val="00B61643"/>
    <w:rsid w:val="00B63FC3"/>
    <w:rsid w:val="00B72E31"/>
    <w:rsid w:val="00B76D6B"/>
    <w:rsid w:val="00B81610"/>
    <w:rsid w:val="00B82CAA"/>
    <w:rsid w:val="00B903C4"/>
    <w:rsid w:val="00B937E6"/>
    <w:rsid w:val="00B9428E"/>
    <w:rsid w:val="00B97CF0"/>
    <w:rsid w:val="00BA5A6D"/>
    <w:rsid w:val="00BB10D2"/>
    <w:rsid w:val="00BB274E"/>
    <w:rsid w:val="00BB3561"/>
    <w:rsid w:val="00BC02A3"/>
    <w:rsid w:val="00BC0B9F"/>
    <w:rsid w:val="00BC1F77"/>
    <w:rsid w:val="00BC34E0"/>
    <w:rsid w:val="00BD0E7A"/>
    <w:rsid w:val="00BE0901"/>
    <w:rsid w:val="00BE15CF"/>
    <w:rsid w:val="00BE5475"/>
    <w:rsid w:val="00C0360A"/>
    <w:rsid w:val="00C041A1"/>
    <w:rsid w:val="00C05282"/>
    <w:rsid w:val="00C30444"/>
    <w:rsid w:val="00C34845"/>
    <w:rsid w:val="00C3561E"/>
    <w:rsid w:val="00C357ED"/>
    <w:rsid w:val="00C4013E"/>
    <w:rsid w:val="00C4412E"/>
    <w:rsid w:val="00C44979"/>
    <w:rsid w:val="00C61F2E"/>
    <w:rsid w:val="00C6320B"/>
    <w:rsid w:val="00C64876"/>
    <w:rsid w:val="00C64C75"/>
    <w:rsid w:val="00C72F32"/>
    <w:rsid w:val="00C736DB"/>
    <w:rsid w:val="00C77F75"/>
    <w:rsid w:val="00C87D61"/>
    <w:rsid w:val="00C91F75"/>
    <w:rsid w:val="00C93086"/>
    <w:rsid w:val="00C96792"/>
    <w:rsid w:val="00C97512"/>
    <w:rsid w:val="00CA2402"/>
    <w:rsid w:val="00CB04B1"/>
    <w:rsid w:val="00CB2EFD"/>
    <w:rsid w:val="00CB3222"/>
    <w:rsid w:val="00CB3D15"/>
    <w:rsid w:val="00CB54A8"/>
    <w:rsid w:val="00CC018D"/>
    <w:rsid w:val="00CC2E40"/>
    <w:rsid w:val="00CC6606"/>
    <w:rsid w:val="00CC67DF"/>
    <w:rsid w:val="00CC6DC9"/>
    <w:rsid w:val="00CD3DDC"/>
    <w:rsid w:val="00CE7F49"/>
    <w:rsid w:val="00CF09F9"/>
    <w:rsid w:val="00D0115E"/>
    <w:rsid w:val="00D01F7F"/>
    <w:rsid w:val="00D03F95"/>
    <w:rsid w:val="00D108A6"/>
    <w:rsid w:val="00D142DF"/>
    <w:rsid w:val="00D1587B"/>
    <w:rsid w:val="00D204FB"/>
    <w:rsid w:val="00D26D61"/>
    <w:rsid w:val="00D31680"/>
    <w:rsid w:val="00D35A5A"/>
    <w:rsid w:val="00D36CE2"/>
    <w:rsid w:val="00D47298"/>
    <w:rsid w:val="00D47CB4"/>
    <w:rsid w:val="00D52948"/>
    <w:rsid w:val="00D550B3"/>
    <w:rsid w:val="00D65264"/>
    <w:rsid w:val="00D65680"/>
    <w:rsid w:val="00D744CA"/>
    <w:rsid w:val="00D82A51"/>
    <w:rsid w:val="00D82D65"/>
    <w:rsid w:val="00D8405B"/>
    <w:rsid w:val="00D87CE4"/>
    <w:rsid w:val="00DA4267"/>
    <w:rsid w:val="00DC21C4"/>
    <w:rsid w:val="00DC2529"/>
    <w:rsid w:val="00DC6643"/>
    <w:rsid w:val="00DC709F"/>
    <w:rsid w:val="00DE30F9"/>
    <w:rsid w:val="00E0644A"/>
    <w:rsid w:val="00E14664"/>
    <w:rsid w:val="00E264A9"/>
    <w:rsid w:val="00E27DEC"/>
    <w:rsid w:val="00E31CE5"/>
    <w:rsid w:val="00E31E61"/>
    <w:rsid w:val="00E45A30"/>
    <w:rsid w:val="00E45DDD"/>
    <w:rsid w:val="00E464C7"/>
    <w:rsid w:val="00E51CB2"/>
    <w:rsid w:val="00E53DC1"/>
    <w:rsid w:val="00E63287"/>
    <w:rsid w:val="00E70B6F"/>
    <w:rsid w:val="00E71203"/>
    <w:rsid w:val="00E71A1E"/>
    <w:rsid w:val="00E84C7C"/>
    <w:rsid w:val="00E93646"/>
    <w:rsid w:val="00EA1513"/>
    <w:rsid w:val="00EA3D7F"/>
    <w:rsid w:val="00EB0535"/>
    <w:rsid w:val="00EB2150"/>
    <w:rsid w:val="00EB56A9"/>
    <w:rsid w:val="00EB74E3"/>
    <w:rsid w:val="00ED1DB4"/>
    <w:rsid w:val="00ED7D58"/>
    <w:rsid w:val="00EF3539"/>
    <w:rsid w:val="00EF5C05"/>
    <w:rsid w:val="00F04500"/>
    <w:rsid w:val="00F06332"/>
    <w:rsid w:val="00F07186"/>
    <w:rsid w:val="00F101B1"/>
    <w:rsid w:val="00F16947"/>
    <w:rsid w:val="00F20D0F"/>
    <w:rsid w:val="00F31E82"/>
    <w:rsid w:val="00F42864"/>
    <w:rsid w:val="00F44067"/>
    <w:rsid w:val="00F57BF5"/>
    <w:rsid w:val="00F625FC"/>
    <w:rsid w:val="00F637DB"/>
    <w:rsid w:val="00F67694"/>
    <w:rsid w:val="00F70118"/>
    <w:rsid w:val="00F716BD"/>
    <w:rsid w:val="00F71885"/>
    <w:rsid w:val="00F8259A"/>
    <w:rsid w:val="00F84A6C"/>
    <w:rsid w:val="00F8537F"/>
    <w:rsid w:val="00F92EB6"/>
    <w:rsid w:val="00F95694"/>
    <w:rsid w:val="00FA40A6"/>
    <w:rsid w:val="00FA5404"/>
    <w:rsid w:val="00FB1F1A"/>
    <w:rsid w:val="00FB5CE5"/>
    <w:rsid w:val="00FC092B"/>
    <w:rsid w:val="00FC62EA"/>
    <w:rsid w:val="00FD00C1"/>
    <w:rsid w:val="00FD51F7"/>
    <w:rsid w:val="00FE3D9F"/>
    <w:rsid w:val="00FE46B9"/>
    <w:rsid w:val="00FF039D"/>
    <w:rsid w:val="00FF3E4B"/>
    <w:rsid w:val="00FF4E4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IN" w:eastAsia="en-I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87DCC"/>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087DC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rsid w:val="00AD198B"/>
    <w:rPr>
      <w:rFonts w:ascii="Tahoma" w:hAnsi="Tahoma" w:cs="Tahoma"/>
      <w:sz w:val="16"/>
      <w:szCs w:val="16"/>
    </w:rPr>
  </w:style>
  <w:style w:type="character" w:customStyle="1" w:styleId="BalloonTextChar">
    <w:name w:val="Balloon Text Char"/>
    <w:basedOn w:val="DefaultParagraphFont"/>
    <w:link w:val="BalloonText"/>
    <w:rsid w:val="00AD198B"/>
    <w:rPr>
      <w:rFonts w:ascii="Tahoma" w:hAnsi="Tahoma" w:cs="Tahoma"/>
      <w:sz w:val="16"/>
      <w:szCs w:val="16"/>
      <w:lang w:val="en-US" w:eastAsia="en-US"/>
    </w:rPr>
  </w:style>
  <w:style w:type="paragraph" w:styleId="Header">
    <w:name w:val="header"/>
    <w:basedOn w:val="Normal"/>
    <w:link w:val="HeaderChar"/>
    <w:rsid w:val="002D132C"/>
    <w:pPr>
      <w:tabs>
        <w:tab w:val="center" w:pos="4513"/>
        <w:tab w:val="right" w:pos="9026"/>
      </w:tabs>
    </w:pPr>
  </w:style>
  <w:style w:type="character" w:customStyle="1" w:styleId="HeaderChar">
    <w:name w:val="Header Char"/>
    <w:basedOn w:val="DefaultParagraphFont"/>
    <w:link w:val="Header"/>
    <w:rsid w:val="002D132C"/>
    <w:rPr>
      <w:sz w:val="24"/>
      <w:szCs w:val="24"/>
      <w:lang w:val="en-US" w:eastAsia="en-US"/>
    </w:rPr>
  </w:style>
  <w:style w:type="paragraph" w:styleId="Footer">
    <w:name w:val="footer"/>
    <w:basedOn w:val="Normal"/>
    <w:link w:val="FooterChar"/>
    <w:rsid w:val="002D132C"/>
    <w:pPr>
      <w:tabs>
        <w:tab w:val="center" w:pos="4513"/>
        <w:tab w:val="right" w:pos="9026"/>
      </w:tabs>
    </w:pPr>
  </w:style>
  <w:style w:type="character" w:customStyle="1" w:styleId="FooterChar">
    <w:name w:val="Footer Char"/>
    <w:basedOn w:val="DefaultParagraphFont"/>
    <w:link w:val="Footer"/>
    <w:rsid w:val="002D132C"/>
    <w:rPr>
      <w:sz w:val="24"/>
      <w:szCs w:val="24"/>
      <w:lang w:val="en-US" w:eastAsia="en-US"/>
    </w:rPr>
  </w:style>
  <w:style w:type="paragraph" w:styleId="ListParagraph">
    <w:name w:val="List Paragraph"/>
    <w:basedOn w:val="Normal"/>
    <w:uiPriority w:val="34"/>
    <w:qFormat/>
    <w:rsid w:val="008A4FF8"/>
    <w:pPr>
      <w:ind w:left="720"/>
      <w:contextualSpacing/>
    </w:pPr>
  </w:style>
  <w:style w:type="character" w:styleId="Hyperlink">
    <w:name w:val="Hyperlink"/>
    <w:basedOn w:val="DefaultParagraphFont"/>
    <w:uiPriority w:val="99"/>
    <w:unhideWhenUsed/>
    <w:rsid w:val="00E71A1E"/>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IN" w:eastAsia="en-I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87DCC"/>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087DC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rsid w:val="00AD198B"/>
    <w:rPr>
      <w:rFonts w:ascii="Tahoma" w:hAnsi="Tahoma" w:cs="Tahoma"/>
      <w:sz w:val="16"/>
      <w:szCs w:val="16"/>
    </w:rPr>
  </w:style>
  <w:style w:type="character" w:customStyle="1" w:styleId="BalloonTextChar">
    <w:name w:val="Balloon Text Char"/>
    <w:basedOn w:val="DefaultParagraphFont"/>
    <w:link w:val="BalloonText"/>
    <w:rsid w:val="00AD198B"/>
    <w:rPr>
      <w:rFonts w:ascii="Tahoma" w:hAnsi="Tahoma" w:cs="Tahoma"/>
      <w:sz w:val="16"/>
      <w:szCs w:val="16"/>
      <w:lang w:val="en-US" w:eastAsia="en-US"/>
    </w:rPr>
  </w:style>
  <w:style w:type="paragraph" w:styleId="Header">
    <w:name w:val="header"/>
    <w:basedOn w:val="Normal"/>
    <w:link w:val="HeaderChar"/>
    <w:rsid w:val="002D132C"/>
    <w:pPr>
      <w:tabs>
        <w:tab w:val="center" w:pos="4513"/>
        <w:tab w:val="right" w:pos="9026"/>
      </w:tabs>
    </w:pPr>
  </w:style>
  <w:style w:type="character" w:customStyle="1" w:styleId="HeaderChar">
    <w:name w:val="Header Char"/>
    <w:basedOn w:val="DefaultParagraphFont"/>
    <w:link w:val="Header"/>
    <w:rsid w:val="002D132C"/>
    <w:rPr>
      <w:sz w:val="24"/>
      <w:szCs w:val="24"/>
      <w:lang w:val="en-US" w:eastAsia="en-US"/>
    </w:rPr>
  </w:style>
  <w:style w:type="paragraph" w:styleId="Footer">
    <w:name w:val="footer"/>
    <w:basedOn w:val="Normal"/>
    <w:link w:val="FooterChar"/>
    <w:rsid w:val="002D132C"/>
    <w:pPr>
      <w:tabs>
        <w:tab w:val="center" w:pos="4513"/>
        <w:tab w:val="right" w:pos="9026"/>
      </w:tabs>
    </w:pPr>
  </w:style>
  <w:style w:type="character" w:customStyle="1" w:styleId="FooterChar">
    <w:name w:val="Footer Char"/>
    <w:basedOn w:val="DefaultParagraphFont"/>
    <w:link w:val="Footer"/>
    <w:rsid w:val="002D132C"/>
    <w:rPr>
      <w:sz w:val="24"/>
      <w:szCs w:val="24"/>
      <w:lang w:val="en-US" w:eastAsia="en-U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3.bin"/><Relationship Id="rId21" Type="http://schemas.openxmlformats.org/officeDocument/2006/relationships/image" Target="media/image13.png"/><Relationship Id="rId42" Type="http://schemas.openxmlformats.org/officeDocument/2006/relationships/image" Target="media/image27.wmf"/><Relationship Id="rId47" Type="http://schemas.openxmlformats.org/officeDocument/2006/relationships/image" Target="media/image31.png"/><Relationship Id="rId63" Type="http://schemas.openxmlformats.org/officeDocument/2006/relationships/image" Target="media/image40.wmf"/><Relationship Id="rId68" Type="http://schemas.openxmlformats.org/officeDocument/2006/relationships/oleObject" Target="embeddings/oleObject20.bin"/><Relationship Id="rId84" Type="http://schemas.openxmlformats.org/officeDocument/2006/relationships/oleObject" Target="embeddings/oleObject28.bin"/><Relationship Id="rId89" Type="http://schemas.openxmlformats.org/officeDocument/2006/relationships/image" Target="media/image53.png"/><Relationship Id="rId7" Type="http://schemas.openxmlformats.org/officeDocument/2006/relationships/image" Target="media/image1.wmf"/><Relationship Id="rId71" Type="http://schemas.openxmlformats.org/officeDocument/2006/relationships/image" Target="media/image44.wmf"/><Relationship Id="rId92" Type="http://schemas.openxmlformats.org/officeDocument/2006/relationships/image" Target="media/image55.wmf"/><Relationship Id="rId2" Type="http://schemas.openxmlformats.org/officeDocument/2006/relationships/styles" Target="styles.xml"/><Relationship Id="rId16" Type="http://schemas.openxmlformats.org/officeDocument/2006/relationships/image" Target="media/image8.png"/><Relationship Id="rId29" Type="http://schemas.openxmlformats.org/officeDocument/2006/relationships/image" Target="media/image19.wmf"/><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oleObject" Target="embeddings/oleObject6.bin"/><Relationship Id="rId37" Type="http://schemas.openxmlformats.org/officeDocument/2006/relationships/image" Target="media/image24.png"/><Relationship Id="rId40" Type="http://schemas.openxmlformats.org/officeDocument/2006/relationships/image" Target="media/image26.wmf"/><Relationship Id="rId45" Type="http://schemas.openxmlformats.org/officeDocument/2006/relationships/image" Target="media/image29.png"/><Relationship Id="rId53" Type="http://schemas.openxmlformats.org/officeDocument/2006/relationships/oleObject" Target="embeddings/oleObject13.bin"/><Relationship Id="rId58" Type="http://schemas.openxmlformats.org/officeDocument/2006/relationships/oleObject" Target="embeddings/oleObject15.bin"/><Relationship Id="rId66" Type="http://schemas.openxmlformats.org/officeDocument/2006/relationships/oleObject" Target="embeddings/oleObject19.bin"/><Relationship Id="rId74" Type="http://schemas.openxmlformats.org/officeDocument/2006/relationships/oleObject" Target="embeddings/oleObject23.bin"/><Relationship Id="rId79" Type="http://schemas.openxmlformats.org/officeDocument/2006/relationships/image" Target="media/image48.wmf"/><Relationship Id="rId87" Type="http://schemas.openxmlformats.org/officeDocument/2006/relationships/image" Target="media/image52.wmf"/><Relationship Id="rId102"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image" Target="media/image39.wmf"/><Relationship Id="rId82" Type="http://schemas.openxmlformats.org/officeDocument/2006/relationships/oleObject" Target="embeddings/oleObject27.bin"/><Relationship Id="rId90" Type="http://schemas.openxmlformats.org/officeDocument/2006/relationships/image" Target="media/image54.wmf"/><Relationship Id="rId95" Type="http://schemas.openxmlformats.org/officeDocument/2006/relationships/oleObject" Target="embeddings/oleObject33.bin"/><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8.wmf"/><Relationship Id="rId30" Type="http://schemas.openxmlformats.org/officeDocument/2006/relationships/oleObject" Target="embeddings/oleObject5.bin"/><Relationship Id="rId35" Type="http://schemas.openxmlformats.org/officeDocument/2006/relationships/image" Target="media/image22.png"/><Relationship Id="rId43" Type="http://schemas.openxmlformats.org/officeDocument/2006/relationships/oleObject" Target="embeddings/oleObject10.bin"/><Relationship Id="rId48" Type="http://schemas.openxmlformats.org/officeDocument/2006/relationships/image" Target="media/image32.wmf"/><Relationship Id="rId56" Type="http://schemas.openxmlformats.org/officeDocument/2006/relationships/image" Target="media/image36.png"/><Relationship Id="rId64" Type="http://schemas.openxmlformats.org/officeDocument/2006/relationships/oleObject" Target="embeddings/oleObject18.bin"/><Relationship Id="rId69" Type="http://schemas.openxmlformats.org/officeDocument/2006/relationships/image" Target="media/image43.wmf"/><Relationship Id="rId77" Type="http://schemas.openxmlformats.org/officeDocument/2006/relationships/image" Target="media/image47.wmf"/><Relationship Id="rId100" Type="http://schemas.openxmlformats.org/officeDocument/2006/relationships/image" Target="media/image60.png"/><Relationship Id="rId8" Type="http://schemas.openxmlformats.org/officeDocument/2006/relationships/oleObject" Target="embeddings/oleObject1.bin"/><Relationship Id="rId51" Type="http://schemas.openxmlformats.org/officeDocument/2006/relationships/oleObject" Target="embeddings/oleObject12.bin"/><Relationship Id="rId72" Type="http://schemas.openxmlformats.org/officeDocument/2006/relationships/oleObject" Target="embeddings/oleObject22.bin"/><Relationship Id="rId80" Type="http://schemas.openxmlformats.org/officeDocument/2006/relationships/oleObject" Target="embeddings/oleObject26.bin"/><Relationship Id="rId85" Type="http://schemas.openxmlformats.org/officeDocument/2006/relationships/image" Target="media/image51.wmf"/><Relationship Id="rId93" Type="http://schemas.openxmlformats.org/officeDocument/2006/relationships/oleObject" Target="embeddings/oleObject32.bin"/><Relationship Id="rId98" Type="http://schemas.openxmlformats.org/officeDocument/2006/relationships/image" Target="media/image58.png"/><Relationship Id="rId3" Type="http://schemas.openxmlformats.org/officeDocument/2006/relationships/settings" Target="settings.xml"/><Relationship Id="rId12" Type="http://schemas.openxmlformats.org/officeDocument/2006/relationships/image" Target="media/image5.wmf"/><Relationship Id="rId17" Type="http://schemas.openxmlformats.org/officeDocument/2006/relationships/image" Target="media/image9.png"/><Relationship Id="rId25" Type="http://schemas.openxmlformats.org/officeDocument/2006/relationships/image" Target="media/image17.wmf"/><Relationship Id="rId33" Type="http://schemas.openxmlformats.org/officeDocument/2006/relationships/image" Target="media/image21.wmf"/><Relationship Id="rId38" Type="http://schemas.openxmlformats.org/officeDocument/2006/relationships/image" Target="media/image25.wmf"/><Relationship Id="rId46" Type="http://schemas.openxmlformats.org/officeDocument/2006/relationships/image" Target="media/image30.png"/><Relationship Id="rId59" Type="http://schemas.openxmlformats.org/officeDocument/2006/relationships/image" Target="media/image38.wmf"/><Relationship Id="rId67" Type="http://schemas.openxmlformats.org/officeDocument/2006/relationships/image" Target="media/image42.wmf"/><Relationship Id="rId103" Type="http://schemas.microsoft.com/office/2007/relationships/stylesWithEffects" Target="stylesWithEffects.xml"/><Relationship Id="rId20" Type="http://schemas.openxmlformats.org/officeDocument/2006/relationships/image" Target="media/image12.png"/><Relationship Id="rId41" Type="http://schemas.openxmlformats.org/officeDocument/2006/relationships/oleObject" Target="embeddings/oleObject9.bin"/><Relationship Id="rId54" Type="http://schemas.openxmlformats.org/officeDocument/2006/relationships/image" Target="media/image35.wmf"/><Relationship Id="rId62" Type="http://schemas.openxmlformats.org/officeDocument/2006/relationships/oleObject" Target="embeddings/oleObject17.bin"/><Relationship Id="rId70" Type="http://schemas.openxmlformats.org/officeDocument/2006/relationships/oleObject" Target="embeddings/oleObject21.bin"/><Relationship Id="rId75" Type="http://schemas.openxmlformats.org/officeDocument/2006/relationships/image" Target="media/image46.wmf"/><Relationship Id="rId83" Type="http://schemas.openxmlformats.org/officeDocument/2006/relationships/image" Target="media/image50.wmf"/><Relationship Id="rId88" Type="http://schemas.openxmlformats.org/officeDocument/2006/relationships/oleObject" Target="embeddings/oleObject30.bin"/><Relationship Id="rId91" Type="http://schemas.openxmlformats.org/officeDocument/2006/relationships/oleObject" Target="embeddings/oleObject31.bin"/><Relationship Id="rId96" Type="http://schemas.openxmlformats.org/officeDocument/2006/relationships/image" Target="media/image57.wmf"/><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oleObject" Target="embeddings/oleObject4.bin"/><Relationship Id="rId36" Type="http://schemas.openxmlformats.org/officeDocument/2006/relationships/image" Target="media/image23.png"/><Relationship Id="rId49" Type="http://schemas.openxmlformats.org/officeDocument/2006/relationships/oleObject" Target="embeddings/oleObject11.bin"/><Relationship Id="rId57" Type="http://schemas.openxmlformats.org/officeDocument/2006/relationships/image" Target="media/image37.wmf"/><Relationship Id="rId10" Type="http://schemas.openxmlformats.org/officeDocument/2006/relationships/image" Target="media/image3.png"/><Relationship Id="rId31" Type="http://schemas.openxmlformats.org/officeDocument/2006/relationships/image" Target="media/image20.wmf"/><Relationship Id="rId44" Type="http://schemas.openxmlformats.org/officeDocument/2006/relationships/image" Target="media/image28.png"/><Relationship Id="rId52" Type="http://schemas.openxmlformats.org/officeDocument/2006/relationships/image" Target="media/image34.wmf"/><Relationship Id="rId60" Type="http://schemas.openxmlformats.org/officeDocument/2006/relationships/oleObject" Target="embeddings/oleObject16.bin"/><Relationship Id="rId65" Type="http://schemas.openxmlformats.org/officeDocument/2006/relationships/image" Target="media/image41.wmf"/><Relationship Id="rId73" Type="http://schemas.openxmlformats.org/officeDocument/2006/relationships/image" Target="media/image45.wmf"/><Relationship Id="rId78" Type="http://schemas.openxmlformats.org/officeDocument/2006/relationships/oleObject" Target="embeddings/oleObject25.bin"/><Relationship Id="rId81" Type="http://schemas.openxmlformats.org/officeDocument/2006/relationships/image" Target="media/image49.wmf"/><Relationship Id="rId86" Type="http://schemas.openxmlformats.org/officeDocument/2006/relationships/oleObject" Target="embeddings/oleObject29.bin"/><Relationship Id="rId94" Type="http://schemas.openxmlformats.org/officeDocument/2006/relationships/image" Target="media/image56.wmf"/><Relationship Id="rId99" Type="http://schemas.openxmlformats.org/officeDocument/2006/relationships/image" Target="media/image59.png"/><Relationship Id="rId10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3" Type="http://schemas.openxmlformats.org/officeDocument/2006/relationships/oleObject" Target="embeddings/oleObject2.bin"/><Relationship Id="rId18" Type="http://schemas.openxmlformats.org/officeDocument/2006/relationships/image" Target="media/image10.png"/><Relationship Id="rId39" Type="http://schemas.openxmlformats.org/officeDocument/2006/relationships/oleObject" Target="embeddings/oleObject8.bin"/><Relationship Id="rId34" Type="http://schemas.openxmlformats.org/officeDocument/2006/relationships/oleObject" Target="embeddings/oleObject7.bin"/><Relationship Id="rId50" Type="http://schemas.openxmlformats.org/officeDocument/2006/relationships/image" Target="media/image33.wmf"/><Relationship Id="rId55" Type="http://schemas.openxmlformats.org/officeDocument/2006/relationships/oleObject" Target="embeddings/oleObject14.bin"/><Relationship Id="rId76" Type="http://schemas.openxmlformats.org/officeDocument/2006/relationships/oleObject" Target="embeddings/oleObject24.bin"/><Relationship Id="rId97" Type="http://schemas.openxmlformats.org/officeDocument/2006/relationships/oleObject" Target="embeddings/oleObject34.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19</Pages>
  <Words>5801</Words>
  <Characters>33069</Characters>
  <Application>Microsoft Office Word</Application>
  <DocSecurity>0</DocSecurity>
  <Lines>275</Lines>
  <Paragraphs>77</Paragraphs>
  <ScaleCrop>false</ScaleCrop>
  <HeadingPairs>
    <vt:vector size="2" baseType="variant">
      <vt:variant>
        <vt:lpstr>Title</vt:lpstr>
      </vt:variant>
      <vt:variant>
        <vt:i4>1</vt:i4>
      </vt:variant>
    </vt:vector>
  </HeadingPairs>
  <TitlesOfParts>
    <vt:vector size="1" baseType="lpstr">
      <vt:lpstr>Two Mark Questions and Answers</vt:lpstr>
    </vt:vector>
  </TitlesOfParts>
  <Company>Deftones</Company>
  <LinksUpToDate>false</LinksUpToDate>
  <CharactersWithSpaces>38793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Two Mark Questions and Answers</dc:title>
  <dc:creator>Ark</dc:creator>
  <cp:lastModifiedBy>admin</cp:lastModifiedBy>
  <cp:revision>2</cp:revision>
  <dcterms:created xsi:type="dcterms:W3CDTF">2018-11-14T08:15:00Z</dcterms:created>
  <dcterms:modified xsi:type="dcterms:W3CDTF">2018-11-14T08:15:00Z</dcterms:modified>
</cp:coreProperties>
</file>